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CE867" w14:textId="77777777" w:rsidR="003F795D" w:rsidRDefault="00C84009">
      <w:pPr>
        <w:widowControl w:val="0"/>
        <w:pBdr>
          <w:top w:val="nil"/>
          <w:left w:val="nil"/>
          <w:bottom w:val="nil"/>
          <w:right w:val="nil"/>
          <w:between w:val="nil"/>
        </w:pBdr>
        <w:jc w:val="center"/>
        <w:rPr>
          <w:rFonts w:ascii="Arial" w:eastAsia="Arial" w:hAnsi="Arial" w:cs="Arial"/>
          <w:color w:val="000000"/>
          <w:sz w:val="28"/>
          <w:szCs w:val="28"/>
        </w:rPr>
      </w:pPr>
      <w:r>
        <w:rPr>
          <w:rFonts w:ascii="Arial" w:eastAsia="Arial" w:hAnsi="Arial" w:cs="Arial"/>
          <w:b/>
          <w:color w:val="000000"/>
          <w:sz w:val="28"/>
          <w:szCs w:val="28"/>
        </w:rPr>
        <w:t xml:space="preserve">Programmazione del Consiglio di Classe </w:t>
      </w:r>
    </w:p>
    <w:p w14:paraId="6F8C7049" w14:textId="77777777" w:rsidR="003F795D" w:rsidRDefault="00C84009">
      <w:pPr>
        <w:widowControl w:val="0"/>
        <w:pBdr>
          <w:top w:val="nil"/>
          <w:left w:val="nil"/>
          <w:bottom w:val="nil"/>
          <w:right w:val="nil"/>
          <w:between w:val="nil"/>
        </w:pBdr>
        <w:jc w:val="center"/>
        <w:rPr>
          <w:rFonts w:ascii="Arial" w:eastAsia="Arial" w:hAnsi="Arial" w:cs="Arial"/>
          <w:color w:val="000000"/>
          <w:sz w:val="28"/>
          <w:szCs w:val="28"/>
        </w:rPr>
      </w:pPr>
      <w:r>
        <w:rPr>
          <w:rFonts w:ascii="Arial" w:eastAsia="Arial" w:hAnsi="Arial" w:cs="Arial"/>
          <w:b/>
          <w:color w:val="000000"/>
          <w:sz w:val="28"/>
          <w:szCs w:val="28"/>
        </w:rPr>
        <w:t>_____________</w:t>
      </w:r>
    </w:p>
    <w:p w14:paraId="79BC9B8C" w14:textId="77777777" w:rsidR="003F795D" w:rsidRDefault="003F795D">
      <w:pPr>
        <w:widowControl w:val="0"/>
        <w:pBdr>
          <w:top w:val="nil"/>
          <w:left w:val="nil"/>
          <w:bottom w:val="nil"/>
          <w:right w:val="nil"/>
          <w:between w:val="nil"/>
        </w:pBdr>
        <w:jc w:val="both"/>
        <w:rPr>
          <w:rFonts w:ascii="Arial" w:eastAsia="Arial" w:hAnsi="Arial" w:cs="Arial"/>
          <w:color w:val="000000"/>
          <w:sz w:val="28"/>
          <w:szCs w:val="28"/>
        </w:rPr>
      </w:pPr>
    </w:p>
    <w:p w14:paraId="53A853F4" w14:textId="77777777" w:rsidR="003F795D" w:rsidRDefault="00C84009">
      <w:pPr>
        <w:widowControl w:val="0"/>
        <w:pBdr>
          <w:top w:val="single" w:sz="4" w:space="1" w:color="000000"/>
          <w:left w:val="single" w:sz="4" w:space="4" w:color="000000"/>
          <w:bottom w:val="single" w:sz="4" w:space="1" w:color="000000"/>
          <w:right w:val="single" w:sz="4" w:space="0" w:color="000000"/>
          <w:between w:val="nil"/>
        </w:pBdr>
        <w:jc w:val="both"/>
        <w:rPr>
          <w:rFonts w:ascii="Arial" w:eastAsia="Arial" w:hAnsi="Arial" w:cs="Arial"/>
          <w:color w:val="000000"/>
          <w:sz w:val="24"/>
          <w:szCs w:val="24"/>
        </w:rPr>
      </w:pPr>
      <w:r>
        <w:rPr>
          <w:rFonts w:ascii="Arial" w:eastAsia="Arial" w:hAnsi="Arial" w:cs="Arial"/>
          <w:b/>
          <w:color w:val="000000"/>
          <w:sz w:val="22"/>
          <w:szCs w:val="22"/>
        </w:rPr>
        <w:t>Istituto</w:t>
      </w:r>
      <w:r>
        <w:rPr>
          <w:rFonts w:ascii="Arial" w:eastAsia="Arial" w:hAnsi="Arial" w:cs="Arial"/>
          <w:color w:val="000000"/>
          <w:sz w:val="22"/>
          <w:szCs w:val="22"/>
        </w:rPr>
        <w:t>: I.P.I.A “Galileo Ferraris”</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b/>
          <w:color w:val="000000"/>
          <w:sz w:val="22"/>
          <w:szCs w:val="22"/>
        </w:rPr>
        <w:t>Indirizzo:</w:t>
      </w:r>
      <w:r>
        <w:rPr>
          <w:rFonts w:ascii="Arial" w:eastAsia="Arial" w:hAnsi="Arial" w:cs="Arial"/>
          <w:color w:val="000000"/>
          <w:sz w:val="22"/>
          <w:szCs w:val="22"/>
        </w:rPr>
        <w:t xml:space="preserve"> Via Canepa snc - 09016 Iglesias (CI) </w:t>
      </w:r>
    </w:p>
    <w:p w14:paraId="7BA9887C" w14:textId="1CCF337A" w:rsidR="003F795D" w:rsidRDefault="00C84009">
      <w:pPr>
        <w:widowControl w:val="0"/>
        <w:pBdr>
          <w:top w:val="single" w:sz="4" w:space="1" w:color="000000"/>
          <w:left w:val="single" w:sz="4" w:space="4" w:color="000000"/>
          <w:bottom w:val="single" w:sz="4" w:space="1" w:color="000000"/>
          <w:right w:val="single" w:sz="4" w:space="0" w:color="000000"/>
          <w:between w:val="nil"/>
        </w:pBdr>
        <w:tabs>
          <w:tab w:val="left" w:pos="4500"/>
        </w:tabs>
        <w:spacing w:before="240"/>
        <w:jc w:val="both"/>
        <w:rPr>
          <w:rFonts w:ascii="Arial" w:eastAsia="Arial" w:hAnsi="Arial" w:cs="Arial"/>
          <w:color w:val="000000"/>
          <w:sz w:val="24"/>
          <w:szCs w:val="24"/>
        </w:rPr>
      </w:pPr>
      <w:r>
        <w:rPr>
          <w:rFonts w:ascii="Arial" w:eastAsia="Arial" w:hAnsi="Arial" w:cs="Arial"/>
          <w:b/>
          <w:color w:val="000000"/>
          <w:sz w:val="22"/>
          <w:szCs w:val="22"/>
        </w:rPr>
        <w:t>Anno Scolastico</w:t>
      </w:r>
      <w:r>
        <w:rPr>
          <w:rFonts w:ascii="Arial" w:eastAsia="Arial" w:hAnsi="Arial" w:cs="Arial"/>
          <w:color w:val="000000"/>
          <w:sz w:val="22"/>
          <w:szCs w:val="22"/>
        </w:rPr>
        <w:t>: 202</w:t>
      </w:r>
      <w:r w:rsidR="00C5379E">
        <w:rPr>
          <w:rFonts w:ascii="Arial" w:eastAsia="Arial" w:hAnsi="Arial" w:cs="Arial"/>
          <w:sz w:val="22"/>
          <w:szCs w:val="22"/>
        </w:rPr>
        <w:t>5</w:t>
      </w:r>
      <w:r>
        <w:rPr>
          <w:rFonts w:ascii="Arial" w:eastAsia="Arial" w:hAnsi="Arial" w:cs="Arial"/>
          <w:color w:val="000000"/>
          <w:sz w:val="22"/>
          <w:szCs w:val="22"/>
        </w:rPr>
        <w:t xml:space="preserve"> – 202</w:t>
      </w:r>
      <w:r w:rsidR="00C5379E">
        <w:rPr>
          <w:rFonts w:ascii="Arial" w:eastAsia="Arial" w:hAnsi="Arial" w:cs="Arial"/>
          <w:sz w:val="22"/>
          <w:szCs w:val="22"/>
        </w:rPr>
        <w:t>6</w:t>
      </w:r>
      <w:r>
        <w:rPr>
          <w:rFonts w:ascii="Arial" w:eastAsia="Arial" w:hAnsi="Arial" w:cs="Arial"/>
          <w:color w:val="000000"/>
          <w:sz w:val="22"/>
          <w:szCs w:val="22"/>
        </w:rPr>
        <w:t xml:space="preserve">                        </w:t>
      </w:r>
      <w:r>
        <w:rPr>
          <w:rFonts w:ascii="Arial" w:eastAsia="Arial" w:hAnsi="Arial" w:cs="Arial"/>
          <w:color w:val="000000"/>
          <w:sz w:val="22"/>
          <w:szCs w:val="22"/>
        </w:rPr>
        <w:tab/>
      </w:r>
      <w:r>
        <w:rPr>
          <w:rFonts w:ascii="Arial" w:eastAsia="Arial" w:hAnsi="Arial" w:cs="Arial"/>
          <w:b/>
          <w:color w:val="000000"/>
          <w:sz w:val="22"/>
          <w:szCs w:val="22"/>
        </w:rPr>
        <w:t>Classe</w:t>
      </w:r>
      <w:r>
        <w:rPr>
          <w:rFonts w:ascii="Arial" w:eastAsia="Arial" w:hAnsi="Arial" w:cs="Arial"/>
          <w:sz w:val="22"/>
          <w:szCs w:val="22"/>
        </w:rPr>
        <w:t xml:space="preserve">: </w:t>
      </w:r>
      <w:r>
        <w:rPr>
          <w:rFonts w:ascii="Arial" w:eastAsia="Arial" w:hAnsi="Arial" w:cs="Arial"/>
          <w:color w:val="000000"/>
          <w:sz w:val="22"/>
          <w:szCs w:val="22"/>
        </w:rPr>
        <w:t xml:space="preserve">          </w:t>
      </w:r>
    </w:p>
    <w:p w14:paraId="31E5FCE0" w14:textId="77777777" w:rsidR="003F795D" w:rsidRDefault="00C84009">
      <w:pPr>
        <w:widowControl w:val="0"/>
        <w:pBdr>
          <w:top w:val="single" w:sz="4" w:space="1" w:color="000000"/>
          <w:left w:val="single" w:sz="4" w:space="4" w:color="000000"/>
          <w:bottom w:val="single" w:sz="4" w:space="1" w:color="000000"/>
          <w:right w:val="single" w:sz="4" w:space="0" w:color="000000"/>
          <w:between w:val="nil"/>
        </w:pBdr>
        <w:tabs>
          <w:tab w:val="left" w:pos="4500"/>
        </w:tabs>
        <w:spacing w:before="240"/>
        <w:jc w:val="both"/>
        <w:rPr>
          <w:rFonts w:ascii="Arial" w:eastAsia="Arial" w:hAnsi="Arial" w:cs="Arial"/>
          <w:color w:val="000000"/>
          <w:sz w:val="22"/>
          <w:szCs w:val="22"/>
        </w:rPr>
      </w:pPr>
      <w:r>
        <w:rPr>
          <w:rFonts w:ascii="Arial" w:eastAsia="Arial" w:hAnsi="Arial" w:cs="Arial"/>
          <w:b/>
          <w:color w:val="000000"/>
          <w:sz w:val="22"/>
          <w:szCs w:val="22"/>
        </w:rPr>
        <w:t>Coordinatrice/Coordinatore:</w:t>
      </w:r>
      <w:r>
        <w:rPr>
          <w:rFonts w:ascii="Arial" w:eastAsia="Arial" w:hAnsi="Arial" w:cs="Arial"/>
          <w:color w:val="000000"/>
          <w:sz w:val="22"/>
          <w:szCs w:val="22"/>
        </w:rPr>
        <w:t xml:space="preserve">  </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 xml:space="preserve"> </w:t>
      </w:r>
    </w:p>
    <w:p w14:paraId="5F22F2B7" w14:textId="77777777" w:rsidR="003F795D" w:rsidRDefault="003F795D">
      <w:pPr>
        <w:widowControl w:val="0"/>
        <w:pBdr>
          <w:top w:val="nil"/>
          <w:left w:val="nil"/>
          <w:bottom w:val="nil"/>
          <w:right w:val="nil"/>
          <w:between w:val="nil"/>
        </w:pBdr>
        <w:jc w:val="both"/>
        <w:rPr>
          <w:rFonts w:ascii="Arial" w:eastAsia="Arial" w:hAnsi="Arial" w:cs="Arial"/>
          <w:color w:val="000000"/>
          <w:sz w:val="22"/>
          <w:szCs w:val="22"/>
        </w:rPr>
      </w:pPr>
    </w:p>
    <w:tbl>
      <w:tblPr>
        <w:tblStyle w:val="a"/>
        <w:tblW w:w="13521" w:type="dxa"/>
        <w:tblInd w:w="-54" w:type="dxa"/>
        <w:tblBorders>
          <w:top w:val="single" w:sz="4" w:space="0" w:color="000000"/>
          <w:left w:val="single" w:sz="4" w:space="0" w:color="000000"/>
          <w:bottom w:val="nil"/>
          <w:right w:val="nil"/>
          <w:insideH w:val="nil"/>
          <w:insideV w:val="nil"/>
        </w:tblBorders>
        <w:tblLayout w:type="fixed"/>
        <w:tblLook w:val="0000" w:firstRow="0" w:lastRow="0" w:firstColumn="0" w:lastColumn="0" w:noHBand="0" w:noVBand="0"/>
      </w:tblPr>
      <w:tblGrid>
        <w:gridCol w:w="6760"/>
        <w:gridCol w:w="6761"/>
      </w:tblGrid>
      <w:tr w:rsidR="003F795D" w14:paraId="0554709F" w14:textId="77777777">
        <w:tc>
          <w:tcPr>
            <w:tcW w:w="13521" w:type="dxa"/>
            <w:gridSpan w:val="2"/>
            <w:tcBorders>
              <w:top w:val="single" w:sz="4" w:space="0" w:color="000000"/>
              <w:left w:val="single" w:sz="4" w:space="0" w:color="000000"/>
              <w:bottom w:val="single" w:sz="4" w:space="0" w:color="000000"/>
              <w:right w:val="single" w:sz="4" w:space="0" w:color="000000"/>
            </w:tcBorders>
          </w:tcPr>
          <w:p w14:paraId="5AC65269" w14:textId="77777777" w:rsidR="003F795D" w:rsidRDefault="00C84009">
            <w:pPr>
              <w:widowControl w:val="0"/>
              <w:pBdr>
                <w:top w:val="nil"/>
                <w:left w:val="nil"/>
                <w:bottom w:val="nil"/>
                <w:right w:val="nil"/>
                <w:between w:val="nil"/>
              </w:pBdr>
              <w:spacing w:after="120"/>
              <w:jc w:val="both"/>
              <w:rPr>
                <w:rFonts w:ascii="Arial" w:eastAsia="Arial" w:hAnsi="Arial" w:cs="Arial"/>
                <w:color w:val="000000"/>
                <w:sz w:val="24"/>
                <w:szCs w:val="24"/>
              </w:rPr>
            </w:pPr>
            <w:r>
              <w:rPr>
                <w:rFonts w:ascii="Arial" w:eastAsia="Arial" w:hAnsi="Arial" w:cs="Arial"/>
                <w:b/>
                <w:sz w:val="22"/>
                <w:szCs w:val="22"/>
              </w:rPr>
              <w:t xml:space="preserve">DOCENTI E </w:t>
            </w:r>
            <w:r>
              <w:rPr>
                <w:rFonts w:ascii="Arial" w:eastAsia="Arial" w:hAnsi="Arial" w:cs="Arial"/>
                <w:b/>
                <w:color w:val="000000"/>
                <w:sz w:val="22"/>
                <w:szCs w:val="22"/>
              </w:rPr>
              <w:t>INSEGNAMENTI DEL CONSIGLIO DI CLASSE:</w:t>
            </w:r>
          </w:p>
        </w:tc>
      </w:tr>
      <w:tr w:rsidR="003F795D" w14:paraId="24B1888A" w14:textId="77777777">
        <w:tc>
          <w:tcPr>
            <w:tcW w:w="6760" w:type="dxa"/>
            <w:tcBorders>
              <w:top w:val="single" w:sz="4" w:space="0" w:color="000000"/>
              <w:left w:val="single" w:sz="4" w:space="0" w:color="000000"/>
              <w:bottom w:val="single" w:sz="4" w:space="0" w:color="000000"/>
              <w:right w:val="single" w:sz="4" w:space="0" w:color="000000"/>
            </w:tcBorders>
          </w:tcPr>
          <w:p w14:paraId="13713B83"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color w:val="000000"/>
                <w:sz w:val="24"/>
                <w:szCs w:val="24"/>
              </w:rPr>
              <w:t>DOCENTI</w:t>
            </w:r>
          </w:p>
        </w:tc>
        <w:tc>
          <w:tcPr>
            <w:tcW w:w="6761" w:type="dxa"/>
            <w:tcBorders>
              <w:top w:val="single" w:sz="4" w:space="0" w:color="000000"/>
              <w:left w:val="single" w:sz="4" w:space="0" w:color="000000"/>
              <w:bottom w:val="single" w:sz="4" w:space="0" w:color="000000"/>
              <w:right w:val="single" w:sz="4" w:space="0" w:color="000000"/>
            </w:tcBorders>
          </w:tcPr>
          <w:p w14:paraId="7A04C975"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color w:val="000000"/>
                <w:sz w:val="24"/>
                <w:szCs w:val="24"/>
              </w:rPr>
              <w:t>INSEGNAMENTI</w:t>
            </w:r>
          </w:p>
        </w:tc>
      </w:tr>
      <w:tr w:rsidR="003F795D" w14:paraId="05849DEE" w14:textId="77777777">
        <w:trPr>
          <w:trHeight w:val="283"/>
        </w:trPr>
        <w:tc>
          <w:tcPr>
            <w:tcW w:w="6760" w:type="dxa"/>
            <w:tcBorders>
              <w:top w:val="single" w:sz="4" w:space="0" w:color="000000"/>
              <w:left w:val="single" w:sz="4" w:space="0" w:color="000000"/>
              <w:right w:val="single" w:sz="4" w:space="0" w:color="000000"/>
            </w:tcBorders>
          </w:tcPr>
          <w:p w14:paraId="49CFD380"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44F1A646"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438AAA14" w14:textId="77777777">
        <w:trPr>
          <w:trHeight w:val="283"/>
        </w:trPr>
        <w:tc>
          <w:tcPr>
            <w:tcW w:w="6760" w:type="dxa"/>
            <w:tcBorders>
              <w:top w:val="single" w:sz="4" w:space="0" w:color="000000"/>
              <w:left w:val="single" w:sz="4" w:space="0" w:color="000000"/>
              <w:right w:val="single" w:sz="4" w:space="0" w:color="000000"/>
            </w:tcBorders>
          </w:tcPr>
          <w:p w14:paraId="4BAB6669"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0984B7C5"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36F6ACD9" w14:textId="77777777">
        <w:trPr>
          <w:trHeight w:val="283"/>
        </w:trPr>
        <w:tc>
          <w:tcPr>
            <w:tcW w:w="6760" w:type="dxa"/>
            <w:tcBorders>
              <w:top w:val="single" w:sz="4" w:space="0" w:color="000000"/>
              <w:left w:val="single" w:sz="4" w:space="0" w:color="000000"/>
              <w:right w:val="single" w:sz="4" w:space="0" w:color="000000"/>
            </w:tcBorders>
          </w:tcPr>
          <w:p w14:paraId="39AB8CDE"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0548050E"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5296B8C7" w14:textId="77777777">
        <w:trPr>
          <w:trHeight w:val="283"/>
        </w:trPr>
        <w:tc>
          <w:tcPr>
            <w:tcW w:w="6760" w:type="dxa"/>
            <w:tcBorders>
              <w:top w:val="single" w:sz="4" w:space="0" w:color="000000"/>
              <w:left w:val="single" w:sz="4" w:space="0" w:color="000000"/>
              <w:right w:val="single" w:sz="4" w:space="0" w:color="000000"/>
            </w:tcBorders>
          </w:tcPr>
          <w:p w14:paraId="3051D49A"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4E55F4A2"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1A468AF8" w14:textId="77777777">
        <w:trPr>
          <w:trHeight w:val="283"/>
        </w:trPr>
        <w:tc>
          <w:tcPr>
            <w:tcW w:w="6760" w:type="dxa"/>
            <w:tcBorders>
              <w:top w:val="single" w:sz="4" w:space="0" w:color="000000"/>
              <w:left w:val="single" w:sz="4" w:space="0" w:color="000000"/>
              <w:right w:val="single" w:sz="4" w:space="0" w:color="000000"/>
            </w:tcBorders>
          </w:tcPr>
          <w:p w14:paraId="7B3B8088"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34BEE43B"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0D065562" w14:textId="77777777">
        <w:trPr>
          <w:trHeight w:val="283"/>
        </w:trPr>
        <w:tc>
          <w:tcPr>
            <w:tcW w:w="6760" w:type="dxa"/>
            <w:tcBorders>
              <w:top w:val="single" w:sz="4" w:space="0" w:color="000000"/>
              <w:left w:val="single" w:sz="4" w:space="0" w:color="000000"/>
              <w:right w:val="single" w:sz="4" w:space="0" w:color="000000"/>
            </w:tcBorders>
          </w:tcPr>
          <w:p w14:paraId="1F4E1646"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11B94E87"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1885F7D3" w14:textId="77777777">
        <w:trPr>
          <w:trHeight w:val="283"/>
        </w:trPr>
        <w:tc>
          <w:tcPr>
            <w:tcW w:w="6760" w:type="dxa"/>
            <w:tcBorders>
              <w:top w:val="single" w:sz="4" w:space="0" w:color="000000"/>
              <w:left w:val="single" w:sz="4" w:space="0" w:color="000000"/>
              <w:right w:val="single" w:sz="4" w:space="0" w:color="000000"/>
            </w:tcBorders>
          </w:tcPr>
          <w:p w14:paraId="470636E4"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54749BB3"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4B71ABFD" w14:textId="77777777">
        <w:trPr>
          <w:trHeight w:val="283"/>
        </w:trPr>
        <w:tc>
          <w:tcPr>
            <w:tcW w:w="6760" w:type="dxa"/>
            <w:tcBorders>
              <w:top w:val="single" w:sz="4" w:space="0" w:color="000000"/>
              <w:left w:val="single" w:sz="4" w:space="0" w:color="000000"/>
              <w:right w:val="single" w:sz="4" w:space="0" w:color="000000"/>
            </w:tcBorders>
          </w:tcPr>
          <w:p w14:paraId="66810C4D"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7FC1DE14"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160F4C5E" w14:textId="77777777">
        <w:trPr>
          <w:trHeight w:val="283"/>
        </w:trPr>
        <w:tc>
          <w:tcPr>
            <w:tcW w:w="6760" w:type="dxa"/>
            <w:tcBorders>
              <w:top w:val="single" w:sz="4" w:space="0" w:color="000000"/>
              <w:left w:val="single" w:sz="4" w:space="0" w:color="000000"/>
              <w:right w:val="single" w:sz="4" w:space="0" w:color="000000"/>
            </w:tcBorders>
          </w:tcPr>
          <w:p w14:paraId="62DFD32A"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3FB4CC52"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5C8F8437" w14:textId="77777777">
        <w:trPr>
          <w:trHeight w:val="283"/>
        </w:trPr>
        <w:tc>
          <w:tcPr>
            <w:tcW w:w="6760" w:type="dxa"/>
            <w:tcBorders>
              <w:top w:val="single" w:sz="4" w:space="0" w:color="000000"/>
              <w:left w:val="single" w:sz="4" w:space="0" w:color="000000"/>
              <w:right w:val="single" w:sz="4" w:space="0" w:color="000000"/>
            </w:tcBorders>
          </w:tcPr>
          <w:p w14:paraId="63F17F2C"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42A8B0B2"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4D6FA93A" w14:textId="77777777">
        <w:trPr>
          <w:trHeight w:val="283"/>
        </w:trPr>
        <w:tc>
          <w:tcPr>
            <w:tcW w:w="6760" w:type="dxa"/>
            <w:tcBorders>
              <w:top w:val="single" w:sz="4" w:space="0" w:color="000000"/>
              <w:left w:val="single" w:sz="4" w:space="0" w:color="000000"/>
              <w:right w:val="single" w:sz="4" w:space="0" w:color="000000"/>
            </w:tcBorders>
          </w:tcPr>
          <w:p w14:paraId="08D00CDF"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308A8727"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1EF8C71C" w14:textId="77777777">
        <w:trPr>
          <w:trHeight w:val="283"/>
        </w:trPr>
        <w:tc>
          <w:tcPr>
            <w:tcW w:w="6760" w:type="dxa"/>
            <w:tcBorders>
              <w:top w:val="single" w:sz="4" w:space="0" w:color="000000"/>
              <w:left w:val="single" w:sz="4" w:space="0" w:color="000000"/>
              <w:right w:val="single" w:sz="4" w:space="0" w:color="000000"/>
            </w:tcBorders>
          </w:tcPr>
          <w:p w14:paraId="4FBBE98A"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76FB3A4E"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61F1F4AA"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48FB51EA"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bottom w:val="single" w:sz="4" w:space="0" w:color="000000"/>
              <w:right w:val="single" w:sz="4" w:space="0" w:color="000000"/>
            </w:tcBorders>
          </w:tcPr>
          <w:p w14:paraId="6C82688E"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1C185B0A"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1A43F8F3"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bottom w:val="single" w:sz="4" w:space="0" w:color="000000"/>
              <w:right w:val="single" w:sz="4" w:space="0" w:color="000000"/>
            </w:tcBorders>
          </w:tcPr>
          <w:p w14:paraId="3CB237ED"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524B3E0A"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6D693D3C"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bottom w:val="single" w:sz="4" w:space="0" w:color="000000"/>
              <w:right w:val="single" w:sz="4" w:space="0" w:color="000000"/>
            </w:tcBorders>
          </w:tcPr>
          <w:p w14:paraId="795F263F"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r w:rsidR="003F795D" w14:paraId="0EFE761B"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2B97E8EA"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color w:val="000000"/>
                <w:sz w:val="22"/>
                <w:szCs w:val="22"/>
              </w:rPr>
              <w:lastRenderedPageBreak/>
              <w:t>RAPPRESENTANTI DEGLI STUDENTI</w:t>
            </w:r>
          </w:p>
        </w:tc>
        <w:tc>
          <w:tcPr>
            <w:tcW w:w="6761" w:type="dxa"/>
            <w:tcBorders>
              <w:top w:val="single" w:sz="4" w:space="0" w:color="000000"/>
              <w:left w:val="single" w:sz="4" w:space="0" w:color="000000"/>
              <w:bottom w:val="single" w:sz="4" w:space="0" w:color="000000"/>
              <w:right w:val="single" w:sz="4" w:space="0" w:color="000000"/>
            </w:tcBorders>
          </w:tcPr>
          <w:p w14:paraId="7DCF2655"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color w:val="000000"/>
                <w:sz w:val="22"/>
                <w:szCs w:val="22"/>
              </w:rPr>
              <w:t>RAPPRESENTANTI DEI GENITORI</w:t>
            </w:r>
          </w:p>
        </w:tc>
      </w:tr>
      <w:tr w:rsidR="003F795D" w14:paraId="6EEC0C20"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53059A96"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4"/>
                <w:szCs w:val="24"/>
              </w:rPr>
              <w:t xml:space="preserve"> </w:t>
            </w:r>
            <w:r>
              <w:rPr>
                <w:rFonts w:ascii="Arial" w:eastAsia="Arial" w:hAnsi="Arial" w:cs="Arial"/>
                <w:color w:val="000000"/>
                <w:sz w:val="24"/>
                <w:szCs w:val="24"/>
                <w:highlight w:val="yellow"/>
              </w:rPr>
              <w:t xml:space="preserve">Da inserire i </w:t>
            </w:r>
            <w:proofErr w:type="gramStart"/>
            <w:r>
              <w:rPr>
                <w:rFonts w:ascii="Arial" w:eastAsia="Arial" w:hAnsi="Arial" w:cs="Arial"/>
                <w:color w:val="000000"/>
                <w:sz w:val="24"/>
                <w:szCs w:val="24"/>
                <w:highlight w:val="yellow"/>
              </w:rPr>
              <w:t>due  nominativi</w:t>
            </w:r>
            <w:proofErr w:type="gramEnd"/>
            <w:r>
              <w:rPr>
                <w:rFonts w:ascii="Arial" w:eastAsia="Arial" w:hAnsi="Arial" w:cs="Arial"/>
                <w:color w:val="000000"/>
                <w:sz w:val="24"/>
                <w:szCs w:val="24"/>
                <w:highlight w:val="yellow"/>
              </w:rPr>
              <w:t xml:space="preserve">  </w:t>
            </w:r>
          </w:p>
        </w:tc>
        <w:tc>
          <w:tcPr>
            <w:tcW w:w="6761" w:type="dxa"/>
            <w:tcBorders>
              <w:top w:val="single" w:sz="4" w:space="0" w:color="000000"/>
              <w:left w:val="single" w:sz="4" w:space="0" w:color="000000"/>
              <w:bottom w:val="single" w:sz="4" w:space="0" w:color="000000"/>
              <w:right w:val="single" w:sz="4" w:space="0" w:color="000000"/>
            </w:tcBorders>
          </w:tcPr>
          <w:p w14:paraId="19084FDA"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4"/>
                <w:szCs w:val="24"/>
              </w:rPr>
              <w:t xml:space="preserve"> </w:t>
            </w:r>
            <w:r>
              <w:rPr>
                <w:rFonts w:ascii="Arial" w:eastAsia="Arial" w:hAnsi="Arial" w:cs="Arial"/>
                <w:color w:val="000000"/>
                <w:sz w:val="24"/>
                <w:szCs w:val="24"/>
                <w:highlight w:val="yellow"/>
              </w:rPr>
              <w:t xml:space="preserve">Da inserire i due nominativi  </w:t>
            </w:r>
          </w:p>
        </w:tc>
      </w:tr>
      <w:tr w:rsidR="003F795D" w14:paraId="1B4CC508"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709A0EB9"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bottom w:val="single" w:sz="4" w:space="0" w:color="000000"/>
              <w:right w:val="single" w:sz="4" w:space="0" w:color="000000"/>
            </w:tcBorders>
          </w:tcPr>
          <w:p w14:paraId="6133CD03"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rPr>
            </w:pPr>
          </w:p>
        </w:tc>
      </w:tr>
    </w:tbl>
    <w:p w14:paraId="6B2F8EAF" w14:textId="77777777" w:rsidR="003F795D" w:rsidRDefault="003F795D">
      <w:pPr>
        <w:widowControl w:val="0"/>
        <w:pBdr>
          <w:top w:val="nil"/>
          <w:left w:val="nil"/>
          <w:bottom w:val="nil"/>
          <w:right w:val="nil"/>
          <w:between w:val="nil"/>
        </w:pBdr>
        <w:jc w:val="both"/>
        <w:rPr>
          <w:rFonts w:ascii="Arial" w:eastAsia="Arial" w:hAnsi="Arial" w:cs="Arial"/>
          <w:color w:val="000000"/>
          <w:sz w:val="22"/>
          <w:szCs w:val="22"/>
        </w:rPr>
      </w:pPr>
    </w:p>
    <w:p w14:paraId="1A81B40E" w14:textId="77777777" w:rsidR="003F795D" w:rsidRDefault="003F795D">
      <w:pPr>
        <w:widowControl w:val="0"/>
        <w:pBdr>
          <w:top w:val="nil"/>
          <w:left w:val="nil"/>
          <w:bottom w:val="nil"/>
          <w:right w:val="nil"/>
          <w:between w:val="nil"/>
        </w:pBdr>
        <w:jc w:val="both"/>
        <w:rPr>
          <w:rFonts w:ascii="Arial" w:eastAsia="Arial" w:hAnsi="Arial" w:cs="Arial"/>
          <w:color w:val="000000"/>
          <w:sz w:val="22"/>
          <w:szCs w:val="22"/>
        </w:rPr>
      </w:pPr>
    </w:p>
    <w:p w14:paraId="7CE546E3"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smallCaps/>
          <w:color w:val="000000"/>
          <w:sz w:val="22"/>
          <w:szCs w:val="22"/>
        </w:rPr>
        <w:t>COMPOSIZIONE DELLA CLASSE E SITUAZIONE D’INGRESSO</w:t>
      </w:r>
    </w:p>
    <w:tbl>
      <w:tblPr>
        <w:tblStyle w:val="a0"/>
        <w:tblW w:w="13521" w:type="dxa"/>
        <w:tblInd w:w="-54" w:type="dxa"/>
        <w:tblBorders>
          <w:top w:val="single" w:sz="4" w:space="0" w:color="000000"/>
          <w:left w:val="single" w:sz="4" w:space="0" w:color="000000"/>
          <w:bottom w:val="single" w:sz="4" w:space="0" w:color="000000"/>
          <w:right w:val="nil"/>
          <w:insideH w:val="single" w:sz="4" w:space="0" w:color="000000"/>
          <w:insideV w:val="nil"/>
        </w:tblBorders>
        <w:tblLayout w:type="fixed"/>
        <w:tblLook w:val="0000" w:firstRow="0" w:lastRow="0" w:firstColumn="0" w:lastColumn="0" w:noHBand="0" w:noVBand="0"/>
      </w:tblPr>
      <w:tblGrid>
        <w:gridCol w:w="2715"/>
        <w:gridCol w:w="10806"/>
      </w:tblGrid>
      <w:tr w:rsidR="003F795D" w14:paraId="721D0AD6" w14:textId="77777777">
        <w:tc>
          <w:tcPr>
            <w:tcW w:w="2715" w:type="dxa"/>
            <w:tcBorders>
              <w:top w:val="single" w:sz="4" w:space="0" w:color="000000"/>
              <w:left w:val="single" w:sz="4" w:space="0" w:color="000000"/>
              <w:bottom w:val="single" w:sz="4" w:space="0" w:color="000000"/>
            </w:tcBorders>
          </w:tcPr>
          <w:p w14:paraId="02DD6F73"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Numero studenti</w:t>
            </w:r>
          </w:p>
        </w:tc>
        <w:tc>
          <w:tcPr>
            <w:tcW w:w="10806" w:type="dxa"/>
            <w:tcBorders>
              <w:top w:val="single" w:sz="4" w:space="0" w:color="000000"/>
              <w:left w:val="single" w:sz="4" w:space="0" w:color="000000"/>
              <w:bottom w:val="single" w:sz="4" w:space="0" w:color="000000"/>
              <w:right w:val="single" w:sz="4" w:space="0" w:color="000000"/>
            </w:tcBorders>
          </w:tcPr>
          <w:p w14:paraId="0409415C"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  </w:t>
            </w:r>
          </w:p>
        </w:tc>
      </w:tr>
      <w:tr w:rsidR="003F795D" w14:paraId="074E4F54" w14:textId="77777777">
        <w:tc>
          <w:tcPr>
            <w:tcW w:w="2715" w:type="dxa"/>
            <w:tcBorders>
              <w:left w:val="single" w:sz="4" w:space="0" w:color="000000"/>
              <w:bottom w:val="single" w:sz="4" w:space="0" w:color="000000"/>
            </w:tcBorders>
          </w:tcPr>
          <w:p w14:paraId="5F35AF37"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Luoghi di residenza</w:t>
            </w:r>
          </w:p>
        </w:tc>
        <w:tc>
          <w:tcPr>
            <w:tcW w:w="10806" w:type="dxa"/>
            <w:tcBorders>
              <w:left w:val="single" w:sz="4" w:space="0" w:color="000000"/>
              <w:bottom w:val="single" w:sz="4" w:space="0" w:color="000000"/>
              <w:right w:val="single" w:sz="4" w:space="0" w:color="000000"/>
            </w:tcBorders>
          </w:tcPr>
          <w:p w14:paraId="298FA8E0"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  </w:t>
            </w:r>
          </w:p>
        </w:tc>
      </w:tr>
      <w:tr w:rsidR="003F795D" w14:paraId="2343628D" w14:textId="77777777">
        <w:tc>
          <w:tcPr>
            <w:tcW w:w="2715" w:type="dxa"/>
            <w:tcBorders>
              <w:left w:val="single" w:sz="4" w:space="0" w:color="000000"/>
              <w:bottom w:val="single" w:sz="4" w:space="0" w:color="000000"/>
            </w:tcBorders>
          </w:tcPr>
          <w:p w14:paraId="6245F499"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Età compresa tra </w:t>
            </w:r>
          </w:p>
        </w:tc>
        <w:tc>
          <w:tcPr>
            <w:tcW w:w="10806" w:type="dxa"/>
            <w:tcBorders>
              <w:left w:val="single" w:sz="4" w:space="0" w:color="000000"/>
              <w:bottom w:val="single" w:sz="4" w:space="0" w:color="000000"/>
              <w:right w:val="single" w:sz="4" w:space="0" w:color="000000"/>
            </w:tcBorders>
          </w:tcPr>
          <w:p w14:paraId="30C57C6E" w14:textId="77777777" w:rsidR="003F795D" w:rsidRDefault="003F795D">
            <w:pPr>
              <w:widowControl w:val="0"/>
              <w:pBdr>
                <w:top w:val="nil"/>
                <w:left w:val="nil"/>
                <w:bottom w:val="nil"/>
                <w:right w:val="nil"/>
                <w:between w:val="nil"/>
              </w:pBdr>
              <w:jc w:val="both"/>
              <w:rPr>
                <w:rFonts w:ascii="Arial" w:eastAsia="Arial" w:hAnsi="Arial" w:cs="Arial"/>
                <w:color w:val="000000"/>
                <w:sz w:val="24"/>
                <w:szCs w:val="24"/>
                <w:highlight w:val="yellow"/>
              </w:rPr>
            </w:pPr>
          </w:p>
        </w:tc>
      </w:tr>
      <w:tr w:rsidR="003F795D" w14:paraId="03D86EB6" w14:textId="77777777">
        <w:tc>
          <w:tcPr>
            <w:tcW w:w="2715" w:type="dxa"/>
            <w:tcBorders>
              <w:left w:val="single" w:sz="4" w:space="0" w:color="000000"/>
              <w:bottom w:val="single" w:sz="4" w:space="0" w:color="000000"/>
            </w:tcBorders>
          </w:tcPr>
          <w:p w14:paraId="6B2885D9"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Alunni BES (HG, HL DSA, Svantaggio Linguistico, altro)</w:t>
            </w:r>
          </w:p>
        </w:tc>
        <w:tc>
          <w:tcPr>
            <w:tcW w:w="10806" w:type="dxa"/>
            <w:tcBorders>
              <w:left w:val="single" w:sz="4" w:space="0" w:color="000000"/>
              <w:bottom w:val="single" w:sz="4" w:space="0" w:color="000000"/>
              <w:right w:val="single" w:sz="4" w:space="0" w:color="000000"/>
            </w:tcBorders>
          </w:tcPr>
          <w:p w14:paraId="0CA3D2BE"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highlight w:val="white"/>
              </w:rPr>
            </w:pPr>
            <w:r>
              <w:rPr>
                <w:rFonts w:ascii="Arial" w:eastAsia="Arial" w:hAnsi="Arial" w:cs="Arial"/>
                <w:color w:val="000000"/>
                <w:sz w:val="24"/>
                <w:szCs w:val="24"/>
              </w:rPr>
              <w:t xml:space="preserve"> </w:t>
            </w:r>
          </w:p>
        </w:tc>
      </w:tr>
      <w:tr w:rsidR="003F795D" w14:paraId="5A7AF703" w14:textId="77777777">
        <w:tc>
          <w:tcPr>
            <w:tcW w:w="2715" w:type="dxa"/>
            <w:tcBorders>
              <w:left w:val="single" w:sz="4" w:space="0" w:color="000000"/>
              <w:bottom w:val="single" w:sz="4" w:space="0" w:color="000000"/>
            </w:tcBorders>
          </w:tcPr>
          <w:p w14:paraId="211BEBA0"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Altri dati</w:t>
            </w:r>
          </w:p>
        </w:tc>
        <w:tc>
          <w:tcPr>
            <w:tcW w:w="10806" w:type="dxa"/>
            <w:tcBorders>
              <w:left w:val="single" w:sz="4" w:space="0" w:color="000000"/>
              <w:bottom w:val="single" w:sz="4" w:space="0" w:color="000000"/>
              <w:right w:val="single" w:sz="4" w:space="0" w:color="000000"/>
            </w:tcBorders>
          </w:tcPr>
          <w:p w14:paraId="472B12BF"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highlight w:val="yellow"/>
              </w:rPr>
            </w:pPr>
            <w:r>
              <w:rPr>
                <w:rFonts w:ascii="Arial" w:eastAsia="Arial" w:hAnsi="Arial" w:cs="Arial"/>
                <w:color w:val="000000"/>
                <w:sz w:val="24"/>
                <w:szCs w:val="24"/>
              </w:rPr>
              <w:t xml:space="preserve"> </w:t>
            </w:r>
          </w:p>
        </w:tc>
      </w:tr>
      <w:tr w:rsidR="003F795D" w14:paraId="49EBEFF3" w14:textId="77777777">
        <w:tc>
          <w:tcPr>
            <w:tcW w:w="2715" w:type="dxa"/>
            <w:tcBorders>
              <w:left w:val="single" w:sz="4" w:space="0" w:color="000000"/>
            </w:tcBorders>
          </w:tcPr>
          <w:p w14:paraId="3A630ED3"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Osservazioni sulla classe</w:t>
            </w:r>
          </w:p>
        </w:tc>
        <w:tc>
          <w:tcPr>
            <w:tcW w:w="10806" w:type="dxa"/>
            <w:tcBorders>
              <w:left w:val="single" w:sz="4" w:space="0" w:color="000000"/>
              <w:right w:val="single" w:sz="4" w:space="0" w:color="000000"/>
            </w:tcBorders>
          </w:tcPr>
          <w:p w14:paraId="053C7B3D"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  </w:t>
            </w:r>
          </w:p>
          <w:p w14:paraId="7C508AAE"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 </w:t>
            </w:r>
          </w:p>
          <w:p w14:paraId="38E525E7" w14:textId="77777777" w:rsidR="003F795D" w:rsidRDefault="003F795D">
            <w:pPr>
              <w:widowControl w:val="0"/>
              <w:pBdr>
                <w:top w:val="nil"/>
                <w:left w:val="nil"/>
                <w:bottom w:val="nil"/>
                <w:right w:val="nil"/>
                <w:between w:val="nil"/>
              </w:pBdr>
              <w:jc w:val="both"/>
              <w:rPr>
                <w:rFonts w:ascii="Arial" w:eastAsia="Arial" w:hAnsi="Arial" w:cs="Arial"/>
                <w:color w:val="000000"/>
                <w:sz w:val="22"/>
                <w:szCs w:val="22"/>
              </w:rPr>
            </w:pPr>
          </w:p>
        </w:tc>
      </w:tr>
      <w:tr w:rsidR="003F795D" w14:paraId="42246AEE" w14:textId="77777777">
        <w:tc>
          <w:tcPr>
            <w:tcW w:w="2715" w:type="dxa"/>
            <w:tcBorders>
              <w:left w:val="single" w:sz="4" w:space="0" w:color="000000"/>
              <w:bottom w:val="single" w:sz="4" w:space="0" w:color="000000"/>
            </w:tcBorders>
          </w:tcPr>
          <w:p w14:paraId="7B611FBB"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Docenti tutor e rispettivi/e alunni/e</w:t>
            </w:r>
          </w:p>
        </w:tc>
        <w:tc>
          <w:tcPr>
            <w:tcW w:w="10806" w:type="dxa"/>
            <w:tcBorders>
              <w:left w:val="single" w:sz="4" w:space="0" w:color="000000"/>
              <w:bottom w:val="single" w:sz="4" w:space="0" w:color="000000"/>
              <w:right w:val="single" w:sz="4" w:space="0" w:color="000000"/>
            </w:tcBorders>
          </w:tcPr>
          <w:p w14:paraId="580B3CB2"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4"/>
                <w:szCs w:val="24"/>
                <w:highlight w:val="yellow"/>
              </w:rPr>
              <w:t>Indicare per ciascun docente gli alunni di riferimento, tenendo presente che gli studenti con PEI vengono affidati al docente di sostegno, gli studenti con PDP al coordinatore di classe. Si dovrebbe evitare di affidare studenti a docenti che coordinano altre classi e in generale non si dovrebbe superare il numero di 5 studenti per ogni docente</w:t>
            </w:r>
          </w:p>
        </w:tc>
      </w:tr>
    </w:tbl>
    <w:p w14:paraId="0A270661" w14:textId="77777777" w:rsidR="003F795D" w:rsidRDefault="003F795D">
      <w:pPr>
        <w:widowControl w:val="0"/>
        <w:pBdr>
          <w:top w:val="nil"/>
          <w:left w:val="nil"/>
          <w:bottom w:val="nil"/>
          <w:right w:val="nil"/>
          <w:between w:val="nil"/>
        </w:pBdr>
        <w:jc w:val="both"/>
        <w:rPr>
          <w:rFonts w:ascii="Arial" w:eastAsia="Arial" w:hAnsi="Arial" w:cs="Arial"/>
          <w:color w:val="000000"/>
          <w:sz w:val="22"/>
          <w:szCs w:val="22"/>
        </w:rPr>
      </w:pPr>
    </w:p>
    <w:p w14:paraId="162C6985" w14:textId="77777777" w:rsidR="003F795D" w:rsidRDefault="003F795D">
      <w:pPr>
        <w:widowControl w:val="0"/>
        <w:pBdr>
          <w:top w:val="nil"/>
          <w:left w:val="nil"/>
          <w:bottom w:val="nil"/>
          <w:right w:val="nil"/>
          <w:between w:val="nil"/>
        </w:pBdr>
        <w:jc w:val="both"/>
        <w:rPr>
          <w:rFonts w:ascii="Arial" w:eastAsia="Arial" w:hAnsi="Arial" w:cs="Arial"/>
          <w:color w:val="000000"/>
          <w:sz w:val="22"/>
          <w:szCs w:val="22"/>
        </w:rPr>
      </w:pPr>
    </w:p>
    <w:p w14:paraId="40D8C239" w14:textId="77777777" w:rsidR="003F795D" w:rsidRDefault="003F795D">
      <w:pPr>
        <w:widowControl w:val="0"/>
        <w:pBdr>
          <w:top w:val="nil"/>
          <w:left w:val="nil"/>
          <w:bottom w:val="nil"/>
          <w:right w:val="nil"/>
          <w:between w:val="nil"/>
        </w:pBdr>
        <w:jc w:val="both"/>
        <w:rPr>
          <w:rFonts w:ascii="Arial" w:eastAsia="Arial" w:hAnsi="Arial" w:cs="Arial"/>
          <w:color w:val="00AE00"/>
          <w:sz w:val="22"/>
          <w:szCs w:val="22"/>
        </w:rPr>
      </w:pPr>
    </w:p>
    <w:p w14:paraId="569FD34E" w14:textId="77777777" w:rsidR="003F795D" w:rsidRDefault="003F795D">
      <w:pPr>
        <w:widowControl w:val="0"/>
        <w:pBdr>
          <w:top w:val="nil"/>
          <w:left w:val="nil"/>
          <w:bottom w:val="nil"/>
          <w:right w:val="nil"/>
          <w:between w:val="nil"/>
        </w:pBdr>
        <w:jc w:val="both"/>
        <w:rPr>
          <w:rFonts w:ascii="Arial" w:eastAsia="Arial" w:hAnsi="Arial" w:cs="Arial"/>
          <w:color w:val="00AE00"/>
          <w:sz w:val="22"/>
          <w:szCs w:val="22"/>
        </w:rPr>
      </w:pPr>
    </w:p>
    <w:p w14:paraId="4C7A45EE" w14:textId="77777777" w:rsidR="003F795D" w:rsidRDefault="003F795D">
      <w:pPr>
        <w:widowControl w:val="0"/>
        <w:pBdr>
          <w:top w:val="nil"/>
          <w:left w:val="nil"/>
          <w:bottom w:val="nil"/>
          <w:right w:val="nil"/>
          <w:between w:val="nil"/>
        </w:pBdr>
        <w:jc w:val="both"/>
        <w:rPr>
          <w:rFonts w:ascii="Arial" w:eastAsia="Arial" w:hAnsi="Arial" w:cs="Arial"/>
          <w:color w:val="00AE00"/>
          <w:sz w:val="22"/>
          <w:szCs w:val="22"/>
        </w:rPr>
      </w:pPr>
    </w:p>
    <w:p w14:paraId="09D99933" w14:textId="77777777" w:rsidR="003F795D" w:rsidRDefault="003F795D">
      <w:pPr>
        <w:widowControl w:val="0"/>
        <w:pBdr>
          <w:top w:val="nil"/>
          <w:left w:val="nil"/>
          <w:bottom w:val="nil"/>
          <w:right w:val="nil"/>
          <w:between w:val="nil"/>
        </w:pBdr>
        <w:jc w:val="both"/>
        <w:rPr>
          <w:rFonts w:ascii="Arial" w:eastAsia="Arial" w:hAnsi="Arial" w:cs="Arial"/>
          <w:color w:val="00AE00"/>
          <w:sz w:val="22"/>
          <w:szCs w:val="22"/>
        </w:rPr>
      </w:pPr>
    </w:p>
    <w:p w14:paraId="7BD6F5EB" w14:textId="77777777" w:rsidR="003F795D" w:rsidRDefault="003F795D">
      <w:pPr>
        <w:widowControl w:val="0"/>
        <w:pBdr>
          <w:top w:val="nil"/>
          <w:left w:val="nil"/>
          <w:bottom w:val="nil"/>
          <w:right w:val="nil"/>
          <w:between w:val="nil"/>
        </w:pBdr>
        <w:jc w:val="both"/>
        <w:rPr>
          <w:rFonts w:ascii="Arial" w:eastAsia="Arial" w:hAnsi="Arial" w:cs="Arial"/>
          <w:color w:val="00AE00"/>
          <w:sz w:val="22"/>
          <w:szCs w:val="22"/>
        </w:rPr>
      </w:pPr>
    </w:p>
    <w:p w14:paraId="00A521A6" w14:textId="77777777" w:rsidR="003F795D" w:rsidRDefault="003F795D">
      <w:pPr>
        <w:widowControl w:val="0"/>
        <w:pBdr>
          <w:top w:val="nil"/>
          <w:left w:val="nil"/>
          <w:bottom w:val="nil"/>
          <w:right w:val="nil"/>
          <w:between w:val="nil"/>
        </w:pBdr>
        <w:jc w:val="both"/>
        <w:rPr>
          <w:rFonts w:ascii="Arial" w:eastAsia="Arial" w:hAnsi="Arial" w:cs="Arial"/>
          <w:color w:val="00AE00"/>
          <w:sz w:val="22"/>
          <w:szCs w:val="22"/>
        </w:rPr>
      </w:pPr>
    </w:p>
    <w:p w14:paraId="5A0898B9" w14:textId="3503B509" w:rsidR="003F795D" w:rsidRDefault="003F795D">
      <w:pPr>
        <w:widowControl w:val="0"/>
        <w:pBdr>
          <w:top w:val="nil"/>
          <w:left w:val="nil"/>
          <w:bottom w:val="nil"/>
          <w:right w:val="nil"/>
          <w:between w:val="nil"/>
        </w:pBdr>
        <w:jc w:val="both"/>
        <w:rPr>
          <w:rFonts w:ascii="Arial" w:eastAsia="Arial" w:hAnsi="Arial" w:cs="Arial"/>
          <w:color w:val="00AE00"/>
          <w:sz w:val="22"/>
          <w:szCs w:val="22"/>
        </w:rPr>
      </w:pPr>
    </w:p>
    <w:p w14:paraId="6A44E39F" w14:textId="77777777" w:rsidR="00C5379E" w:rsidRDefault="00C5379E">
      <w:pPr>
        <w:widowControl w:val="0"/>
        <w:pBdr>
          <w:top w:val="nil"/>
          <w:left w:val="nil"/>
          <w:bottom w:val="nil"/>
          <w:right w:val="nil"/>
          <w:between w:val="nil"/>
        </w:pBdr>
        <w:jc w:val="both"/>
        <w:rPr>
          <w:rFonts w:ascii="Arial" w:eastAsia="Arial" w:hAnsi="Arial" w:cs="Arial"/>
          <w:color w:val="00AE00"/>
          <w:sz w:val="22"/>
          <w:szCs w:val="22"/>
        </w:rPr>
      </w:pPr>
    </w:p>
    <w:p w14:paraId="16D7CCA0" w14:textId="77777777" w:rsidR="003F795D" w:rsidRDefault="003F795D">
      <w:pPr>
        <w:widowControl w:val="0"/>
        <w:pBdr>
          <w:top w:val="nil"/>
          <w:left w:val="nil"/>
          <w:bottom w:val="nil"/>
          <w:right w:val="nil"/>
          <w:between w:val="nil"/>
        </w:pBdr>
        <w:jc w:val="both"/>
        <w:rPr>
          <w:rFonts w:ascii="Arial" w:eastAsia="Arial" w:hAnsi="Arial" w:cs="Arial"/>
          <w:color w:val="00AE00"/>
          <w:sz w:val="22"/>
          <w:szCs w:val="22"/>
        </w:rPr>
      </w:pPr>
    </w:p>
    <w:p w14:paraId="6FD1C5C7" w14:textId="77777777" w:rsidR="003F795D" w:rsidRDefault="003F795D">
      <w:pPr>
        <w:widowControl w:val="0"/>
        <w:pBdr>
          <w:top w:val="nil"/>
          <w:left w:val="nil"/>
          <w:bottom w:val="nil"/>
          <w:right w:val="nil"/>
          <w:between w:val="nil"/>
        </w:pBdr>
        <w:spacing w:line="276" w:lineRule="auto"/>
        <w:jc w:val="both"/>
        <w:rPr>
          <w:rFonts w:ascii="Arial" w:eastAsia="Arial" w:hAnsi="Arial" w:cs="Arial"/>
          <w:color w:val="000000"/>
          <w:sz w:val="22"/>
          <w:szCs w:val="22"/>
        </w:rPr>
      </w:pPr>
    </w:p>
    <w:tbl>
      <w:tblPr>
        <w:tblStyle w:val="a1"/>
        <w:tblW w:w="13590"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895"/>
        <w:gridCol w:w="3900"/>
        <w:gridCol w:w="1320"/>
        <w:gridCol w:w="5475"/>
      </w:tblGrid>
      <w:tr w:rsidR="003F795D" w14:paraId="24836124" w14:textId="77777777">
        <w:tc>
          <w:tcPr>
            <w:tcW w:w="13590" w:type="dxa"/>
            <w:gridSpan w:val="4"/>
            <w:tcBorders>
              <w:top w:val="single" w:sz="8" w:space="0" w:color="000000"/>
              <w:left w:val="single" w:sz="8" w:space="0" w:color="000000"/>
              <w:bottom w:val="single" w:sz="8" w:space="0" w:color="000000"/>
              <w:right w:val="single" w:sz="8" w:space="0" w:color="000000"/>
            </w:tcBorders>
          </w:tcPr>
          <w:p w14:paraId="5D9D5136" w14:textId="1691E2EA" w:rsidR="003F795D" w:rsidRDefault="00C84009">
            <w:pPr>
              <w:widowControl w:val="0"/>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b/>
                <w:smallCaps/>
                <w:color w:val="000000"/>
                <w:sz w:val="22"/>
                <w:szCs w:val="22"/>
              </w:rPr>
              <w:lastRenderedPageBreak/>
              <w:t>PROGRAMMAZIONE ANNUALE A CUI VERRANNO ALLEGATE LE UDA DETTAGLIATE E LE RUBRIC</w:t>
            </w:r>
            <w:r w:rsidR="00C5379E">
              <w:rPr>
                <w:rFonts w:ascii="Arial" w:eastAsia="Arial" w:hAnsi="Arial" w:cs="Arial"/>
                <w:b/>
                <w:smallCaps/>
                <w:color w:val="000000"/>
                <w:sz w:val="22"/>
                <w:szCs w:val="22"/>
              </w:rPr>
              <w:t>HE</w:t>
            </w:r>
            <w:r>
              <w:rPr>
                <w:rFonts w:ascii="Arial" w:eastAsia="Arial" w:hAnsi="Arial" w:cs="Arial"/>
                <w:b/>
                <w:smallCaps/>
                <w:color w:val="000000"/>
                <w:sz w:val="22"/>
                <w:szCs w:val="22"/>
              </w:rPr>
              <w:t xml:space="preserve"> DI VALUTAZIONE</w:t>
            </w:r>
          </w:p>
          <w:p w14:paraId="77417070"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 </w:t>
            </w:r>
          </w:p>
        </w:tc>
      </w:tr>
      <w:tr w:rsidR="003F795D" w14:paraId="64C7D3CB" w14:textId="77777777">
        <w:trPr>
          <w:cantSplit/>
          <w:trHeight w:val="276"/>
        </w:trPr>
        <w:tc>
          <w:tcPr>
            <w:tcW w:w="2895" w:type="dxa"/>
            <w:vMerge w:val="restart"/>
            <w:tcBorders>
              <w:left w:val="single" w:sz="8" w:space="0" w:color="000000"/>
              <w:bottom w:val="single" w:sz="8" w:space="0" w:color="000000"/>
            </w:tcBorders>
          </w:tcPr>
          <w:p w14:paraId="5F325DA5" w14:textId="77777777" w:rsidR="003F795D" w:rsidRDefault="003F795D">
            <w:pPr>
              <w:widowControl w:val="0"/>
              <w:pBdr>
                <w:top w:val="nil"/>
                <w:left w:val="nil"/>
                <w:bottom w:val="nil"/>
                <w:right w:val="nil"/>
                <w:between w:val="nil"/>
              </w:pBdr>
              <w:jc w:val="center"/>
              <w:rPr>
                <w:rFonts w:ascii="Arial" w:eastAsia="Arial" w:hAnsi="Arial" w:cs="Arial"/>
                <w:color w:val="000000"/>
                <w:sz w:val="22"/>
                <w:szCs w:val="22"/>
              </w:rPr>
            </w:pPr>
          </w:p>
          <w:p w14:paraId="2A3F6C4B"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Individuazione condivisa delle competenze-obiettivo per il gruppo classe relative al periodo della progettazione (Unitamente alle conoscenze e abilità, per cui si rimanda </w:t>
            </w:r>
            <w:proofErr w:type="gramStart"/>
            <w:r>
              <w:rPr>
                <w:rFonts w:ascii="Arial" w:eastAsia="Arial" w:hAnsi="Arial" w:cs="Arial"/>
                <w:b/>
                <w:color w:val="000000"/>
                <w:sz w:val="22"/>
                <w:szCs w:val="22"/>
              </w:rPr>
              <w:t>alle  UDA</w:t>
            </w:r>
            <w:proofErr w:type="gramEnd"/>
            <w:r>
              <w:rPr>
                <w:rFonts w:ascii="Arial" w:eastAsia="Arial" w:hAnsi="Arial" w:cs="Arial"/>
                <w:b/>
                <w:color w:val="000000"/>
                <w:sz w:val="22"/>
                <w:szCs w:val="22"/>
              </w:rPr>
              <w:t>)</w:t>
            </w:r>
          </w:p>
          <w:p w14:paraId="5E2A3B8E" w14:textId="77777777" w:rsidR="003F795D" w:rsidRDefault="003F795D">
            <w:pPr>
              <w:widowControl w:val="0"/>
              <w:pBdr>
                <w:top w:val="nil"/>
                <w:left w:val="nil"/>
                <w:bottom w:val="nil"/>
                <w:right w:val="nil"/>
                <w:between w:val="nil"/>
              </w:pBdr>
              <w:jc w:val="both"/>
              <w:rPr>
                <w:rFonts w:ascii="Arial" w:eastAsia="Arial" w:hAnsi="Arial" w:cs="Arial"/>
                <w:color w:val="000000"/>
                <w:sz w:val="22"/>
                <w:szCs w:val="22"/>
              </w:rPr>
            </w:pPr>
          </w:p>
          <w:p w14:paraId="153BAD46" w14:textId="77777777" w:rsidR="003F795D" w:rsidRDefault="00C84009">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2"/>
                <w:szCs w:val="22"/>
              </w:rPr>
              <w:t> </w:t>
            </w:r>
            <w:r>
              <w:rPr>
                <w:rFonts w:ascii="Arial" w:eastAsia="Arial" w:hAnsi="Arial" w:cs="Arial"/>
                <w:i/>
                <w:color w:val="000000"/>
                <w:sz w:val="18"/>
                <w:szCs w:val="18"/>
              </w:rPr>
              <w:t xml:space="preserve">Individuare le competenze tenendo conto del profilo di indirizzo e delle specificità del contesto territoriale al cui sviluppo contribuiranno concretamente le varie </w:t>
            </w:r>
            <w:proofErr w:type="spellStart"/>
            <w:r>
              <w:rPr>
                <w:rFonts w:ascii="Arial" w:eastAsia="Arial" w:hAnsi="Arial" w:cs="Arial"/>
                <w:i/>
                <w:color w:val="000000"/>
                <w:sz w:val="18"/>
                <w:szCs w:val="18"/>
              </w:rPr>
              <w:t>UdA</w:t>
            </w:r>
            <w:proofErr w:type="spellEnd"/>
            <w:r>
              <w:rPr>
                <w:rFonts w:ascii="Arial" w:eastAsia="Arial" w:hAnsi="Arial" w:cs="Arial"/>
                <w:i/>
                <w:color w:val="000000"/>
                <w:sz w:val="18"/>
                <w:szCs w:val="18"/>
              </w:rPr>
              <w:t xml:space="preserve"> individuate, che verranno poi declinate nelle loro componenti a livello di progettazione di dettaglio. Tale definizione fa da base anche per le successive operazioni di personalizzazione.</w:t>
            </w:r>
          </w:p>
        </w:tc>
        <w:tc>
          <w:tcPr>
            <w:tcW w:w="10695" w:type="dxa"/>
            <w:gridSpan w:val="3"/>
            <w:tcBorders>
              <w:left w:val="single" w:sz="8" w:space="0" w:color="000000"/>
              <w:bottom w:val="single" w:sz="8" w:space="0" w:color="000000"/>
              <w:right w:val="single" w:sz="8" w:space="0" w:color="000000"/>
            </w:tcBorders>
          </w:tcPr>
          <w:p w14:paraId="2D73257B"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highlight w:val="yellow"/>
              </w:rPr>
              <w:t xml:space="preserve">Scegliere la dicitura </w:t>
            </w:r>
            <w:r>
              <w:rPr>
                <w:rFonts w:ascii="Arial" w:eastAsia="Arial" w:hAnsi="Arial" w:cs="Arial"/>
                <w:b/>
                <w:sz w:val="22"/>
                <w:szCs w:val="22"/>
                <w:highlight w:val="yellow"/>
              </w:rPr>
              <w:t>in base al corso</w:t>
            </w:r>
            <w:r>
              <w:rPr>
                <w:rFonts w:ascii="Arial" w:eastAsia="Arial" w:hAnsi="Arial" w:cs="Arial"/>
                <w:b/>
                <w:color w:val="000000"/>
                <w:sz w:val="22"/>
                <w:szCs w:val="22"/>
                <w:highlight w:val="yellow"/>
              </w:rPr>
              <w:t xml:space="preserve"> </w:t>
            </w:r>
            <w:r>
              <w:rPr>
                <w:rFonts w:ascii="Arial" w:eastAsia="Arial" w:hAnsi="Arial" w:cs="Arial"/>
                <w:b/>
                <w:sz w:val="22"/>
                <w:szCs w:val="22"/>
                <w:highlight w:val="yellow"/>
              </w:rPr>
              <w:t>EOA o MAT e a seconda che si tratti di</w:t>
            </w:r>
            <w:r>
              <w:rPr>
                <w:rFonts w:ascii="Arial" w:eastAsia="Arial" w:hAnsi="Arial" w:cs="Arial"/>
                <w:b/>
                <w:color w:val="000000"/>
                <w:sz w:val="22"/>
                <w:szCs w:val="22"/>
                <w:highlight w:val="yellow"/>
              </w:rPr>
              <w:t xml:space="preserve"> una prima o di una</w:t>
            </w:r>
            <w:r>
              <w:rPr>
                <w:rFonts w:ascii="Arial" w:eastAsia="Arial" w:hAnsi="Arial" w:cs="Arial"/>
                <w:b/>
                <w:sz w:val="22"/>
                <w:szCs w:val="22"/>
                <w:highlight w:val="yellow"/>
              </w:rPr>
              <w:t xml:space="preserve"> </w:t>
            </w:r>
            <w:r>
              <w:rPr>
                <w:rFonts w:ascii="Arial" w:eastAsia="Arial" w:hAnsi="Arial" w:cs="Arial"/>
                <w:b/>
                <w:color w:val="000000"/>
                <w:sz w:val="22"/>
                <w:szCs w:val="22"/>
                <w:highlight w:val="yellow"/>
              </w:rPr>
              <w:t>seconda</w:t>
            </w:r>
          </w:p>
          <w:p w14:paraId="3571AB5D" w14:textId="77777777" w:rsidR="003F795D" w:rsidRDefault="00C84009">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b/>
                <w:color w:val="000000"/>
                <w:sz w:val="22"/>
                <w:szCs w:val="22"/>
              </w:rPr>
              <w:t>Al termine della Classe</w:t>
            </w:r>
            <w:r>
              <w:rPr>
                <w:rFonts w:ascii="Arial" w:eastAsia="Arial" w:hAnsi="Arial" w:cs="Arial"/>
                <w:b/>
                <w:color w:val="000000"/>
                <w:sz w:val="22"/>
                <w:szCs w:val="22"/>
                <w:highlight w:val="yellow"/>
              </w:rPr>
              <w:t xml:space="preserve"> prima/seconda </w:t>
            </w:r>
            <w:r>
              <w:rPr>
                <w:rFonts w:ascii="Arial" w:eastAsia="Arial" w:hAnsi="Arial" w:cs="Arial"/>
                <w:b/>
                <w:color w:val="000000"/>
                <w:sz w:val="22"/>
                <w:szCs w:val="22"/>
              </w:rPr>
              <w:t xml:space="preserve">gli allievi del corso </w:t>
            </w:r>
            <w:r>
              <w:rPr>
                <w:rFonts w:ascii="Arial" w:eastAsia="Arial" w:hAnsi="Arial" w:cs="Arial"/>
                <w:b/>
                <w:color w:val="000000"/>
                <w:sz w:val="22"/>
                <w:szCs w:val="22"/>
                <w:highlight w:val="yellow"/>
              </w:rPr>
              <w:t>EOA/MAT</w:t>
            </w:r>
            <w:r>
              <w:rPr>
                <w:rFonts w:ascii="Arial" w:eastAsia="Arial" w:hAnsi="Arial" w:cs="Arial"/>
                <w:b/>
                <w:color w:val="000000"/>
                <w:sz w:val="22"/>
                <w:szCs w:val="22"/>
              </w:rPr>
              <w:t xml:space="preserve"> avranno </w:t>
            </w:r>
            <w:r>
              <w:rPr>
                <w:rFonts w:ascii="Arial" w:eastAsia="Arial" w:hAnsi="Arial" w:cs="Arial"/>
                <w:b/>
                <w:i/>
                <w:color w:val="000000"/>
                <w:sz w:val="22"/>
                <w:szCs w:val="22"/>
                <w:highlight w:val="yellow"/>
              </w:rPr>
              <w:t xml:space="preserve">avviato il percorso per il raggiungimento dei </w:t>
            </w:r>
            <w:r>
              <w:rPr>
                <w:rFonts w:ascii="Arial" w:eastAsia="Arial" w:hAnsi="Arial" w:cs="Arial"/>
                <w:b/>
                <w:color w:val="000000"/>
                <w:sz w:val="22"/>
                <w:szCs w:val="22"/>
                <w:highlight w:val="yellow"/>
              </w:rPr>
              <w:t xml:space="preserve">(classi </w:t>
            </w:r>
            <w:proofErr w:type="gramStart"/>
            <w:r>
              <w:rPr>
                <w:rFonts w:ascii="Arial" w:eastAsia="Arial" w:hAnsi="Arial" w:cs="Arial"/>
                <w:b/>
                <w:color w:val="000000"/>
                <w:sz w:val="22"/>
                <w:szCs w:val="22"/>
                <w:highlight w:val="yellow"/>
              </w:rPr>
              <w:t>prime</w:t>
            </w:r>
            <w:r>
              <w:rPr>
                <w:rFonts w:ascii="Arial" w:eastAsia="Arial" w:hAnsi="Arial" w:cs="Arial"/>
                <w:b/>
                <w:color w:val="000000"/>
                <w:sz w:val="22"/>
                <w:szCs w:val="22"/>
              </w:rPr>
              <w:t>)/</w:t>
            </w:r>
            <w:proofErr w:type="gramEnd"/>
            <w:r>
              <w:rPr>
                <w:rFonts w:ascii="Arial" w:eastAsia="Arial" w:hAnsi="Arial" w:cs="Arial"/>
                <w:b/>
                <w:i/>
                <w:color w:val="000000"/>
                <w:sz w:val="22"/>
                <w:szCs w:val="22"/>
                <w:highlight w:val="yellow"/>
              </w:rPr>
              <w:t>raggiunto(classi seconde)</w:t>
            </w:r>
            <w:r>
              <w:rPr>
                <w:rFonts w:ascii="Arial" w:eastAsia="Arial" w:hAnsi="Arial" w:cs="Arial"/>
                <w:b/>
                <w:i/>
                <w:color w:val="000000"/>
                <w:sz w:val="22"/>
                <w:szCs w:val="22"/>
              </w:rPr>
              <w:t xml:space="preserve"> </w:t>
            </w:r>
            <w:r>
              <w:rPr>
                <w:rFonts w:ascii="Arial" w:eastAsia="Arial" w:hAnsi="Arial" w:cs="Arial"/>
                <w:b/>
                <w:color w:val="000000"/>
                <w:sz w:val="22"/>
                <w:szCs w:val="22"/>
              </w:rPr>
              <w:t xml:space="preserve">i risultati di apprendimento intermedi (QNQ 2) relativi alle competenze dell’area generale, di seguito riportate: </w:t>
            </w:r>
          </w:p>
        </w:tc>
      </w:tr>
      <w:tr w:rsidR="003F795D" w14:paraId="42B27A50" w14:textId="77777777">
        <w:trPr>
          <w:cantSplit/>
          <w:trHeight w:val="296"/>
        </w:trPr>
        <w:tc>
          <w:tcPr>
            <w:tcW w:w="2895" w:type="dxa"/>
            <w:vMerge/>
            <w:tcBorders>
              <w:left w:val="single" w:sz="8" w:space="0" w:color="000000"/>
              <w:bottom w:val="single" w:sz="8" w:space="0" w:color="000000"/>
            </w:tcBorders>
          </w:tcPr>
          <w:p w14:paraId="6114F7BF"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7C7154E4" w14:textId="77777777" w:rsidR="003F795D" w:rsidRDefault="00C84009">
            <w:pPr>
              <w:widowControl w:val="0"/>
              <w:pBdr>
                <w:top w:val="nil"/>
                <w:left w:val="nil"/>
                <w:bottom w:val="nil"/>
                <w:right w:val="nil"/>
                <w:between w:val="nil"/>
              </w:pBdr>
              <w:spacing w:after="58"/>
              <w:rPr>
                <w:rFonts w:ascii="Arial" w:eastAsia="Arial" w:hAnsi="Arial" w:cs="Arial"/>
                <w:color w:val="000000"/>
                <w:sz w:val="22"/>
                <w:szCs w:val="22"/>
              </w:rPr>
            </w:pPr>
            <w:r>
              <w:rPr>
                <w:rFonts w:ascii="Arial" w:eastAsia="Arial" w:hAnsi="Arial" w:cs="Arial"/>
                <w:b/>
                <w:color w:val="000000"/>
                <w:sz w:val="22"/>
                <w:szCs w:val="22"/>
              </w:rPr>
              <w:t xml:space="preserve">Competenze in uscita </w:t>
            </w:r>
            <w:r>
              <w:rPr>
                <w:rFonts w:ascii="Arial" w:eastAsia="Arial" w:hAnsi="Arial" w:cs="Arial"/>
                <w:b/>
                <w:color w:val="000000"/>
                <w:sz w:val="18"/>
                <w:szCs w:val="18"/>
              </w:rPr>
              <w:t xml:space="preserve"> </w:t>
            </w:r>
          </w:p>
          <w:p w14:paraId="22D2AE5C" w14:textId="77777777" w:rsidR="003F795D" w:rsidRDefault="00C84009">
            <w:pPr>
              <w:widowControl w:val="0"/>
              <w:pBdr>
                <w:top w:val="nil"/>
                <w:left w:val="nil"/>
                <w:bottom w:val="nil"/>
                <w:right w:val="nil"/>
                <w:between w:val="nil"/>
              </w:pBdr>
              <w:spacing w:after="58"/>
              <w:rPr>
                <w:rFonts w:ascii="Arial" w:eastAsia="Arial" w:hAnsi="Arial" w:cs="Arial"/>
                <w:color w:val="000000"/>
                <w:sz w:val="14"/>
                <w:szCs w:val="14"/>
              </w:rPr>
            </w:pPr>
            <w:r>
              <w:rPr>
                <w:rFonts w:ascii="Arial" w:eastAsia="Arial" w:hAnsi="Arial" w:cs="Arial"/>
                <w:b/>
                <w:sz w:val="14"/>
                <w:szCs w:val="14"/>
              </w:rPr>
              <w:t>Allegato 1</w:t>
            </w:r>
            <w:r>
              <w:rPr>
                <w:rFonts w:ascii="Arial" w:eastAsia="Arial" w:hAnsi="Arial" w:cs="Arial"/>
                <w:b/>
                <w:color w:val="000000"/>
                <w:sz w:val="14"/>
                <w:szCs w:val="14"/>
              </w:rPr>
              <w:t xml:space="preserve"> del Regolamento di cui al decreto 24 maggio 2018, n.92 </w:t>
            </w:r>
          </w:p>
          <w:p w14:paraId="0777B8E5" w14:textId="77777777" w:rsidR="003F795D" w:rsidRDefault="00C84009">
            <w:pPr>
              <w:widowControl w:val="0"/>
              <w:pBdr>
                <w:top w:val="nil"/>
                <w:left w:val="nil"/>
                <w:bottom w:val="nil"/>
                <w:right w:val="nil"/>
                <w:between w:val="nil"/>
              </w:pBdr>
              <w:spacing w:after="58"/>
              <w:rPr>
                <w:rFonts w:ascii="Arial" w:eastAsia="Arial" w:hAnsi="Arial" w:cs="Arial"/>
                <w:color w:val="000000"/>
                <w:sz w:val="14"/>
                <w:szCs w:val="14"/>
              </w:rPr>
            </w:pPr>
            <w:r>
              <w:rPr>
                <w:rFonts w:ascii="Arial" w:eastAsia="Arial" w:hAnsi="Arial" w:cs="Arial"/>
                <w:b/>
                <w:color w:val="000000"/>
                <w:sz w:val="14"/>
                <w:szCs w:val="14"/>
              </w:rPr>
              <w:t xml:space="preserve">e curricolo di Istituto </w:t>
            </w:r>
          </w:p>
        </w:tc>
        <w:tc>
          <w:tcPr>
            <w:tcW w:w="5475" w:type="dxa"/>
            <w:tcBorders>
              <w:left w:val="single" w:sz="8" w:space="0" w:color="000000"/>
              <w:bottom w:val="single" w:sz="8" w:space="0" w:color="000000"/>
              <w:right w:val="single" w:sz="8" w:space="0" w:color="000000"/>
            </w:tcBorders>
          </w:tcPr>
          <w:p w14:paraId="16FCE8E2" w14:textId="77777777" w:rsidR="003F795D" w:rsidRDefault="00C84009">
            <w:pPr>
              <w:widowControl w:val="0"/>
              <w:pBdr>
                <w:top w:val="nil"/>
                <w:left w:val="nil"/>
                <w:bottom w:val="nil"/>
                <w:right w:val="nil"/>
                <w:between w:val="nil"/>
              </w:pBdr>
              <w:spacing w:after="58"/>
              <w:rPr>
                <w:rFonts w:ascii="Arial" w:eastAsia="Arial" w:hAnsi="Arial" w:cs="Arial"/>
                <w:color w:val="000000"/>
                <w:sz w:val="24"/>
                <w:szCs w:val="24"/>
              </w:rPr>
            </w:pPr>
            <w:r>
              <w:rPr>
                <w:rFonts w:ascii="Arial" w:eastAsia="Arial" w:hAnsi="Arial" w:cs="Arial"/>
                <w:b/>
                <w:color w:val="000000"/>
                <w:sz w:val="24"/>
                <w:szCs w:val="24"/>
              </w:rPr>
              <w:t>Competenze intermedie</w:t>
            </w:r>
            <w:r>
              <w:rPr>
                <w:rFonts w:ascii="Arial" w:eastAsia="Arial" w:hAnsi="Arial" w:cs="Arial"/>
                <w:color w:val="000000"/>
                <w:sz w:val="24"/>
                <w:szCs w:val="24"/>
              </w:rPr>
              <w:t xml:space="preserve"> </w:t>
            </w:r>
            <w:r>
              <w:rPr>
                <w:rFonts w:ascii="Arial" w:eastAsia="Arial" w:hAnsi="Arial" w:cs="Arial"/>
                <w:b/>
                <w:color w:val="000000"/>
                <w:sz w:val="14"/>
                <w:szCs w:val="14"/>
              </w:rPr>
              <w:t>(per il biennio)</w:t>
            </w:r>
          </w:p>
          <w:p w14:paraId="7F7EE8B6" w14:textId="77777777" w:rsidR="003F795D" w:rsidRDefault="00C84009">
            <w:pPr>
              <w:widowControl w:val="0"/>
              <w:pBdr>
                <w:top w:val="nil"/>
                <w:left w:val="nil"/>
                <w:bottom w:val="nil"/>
                <w:right w:val="nil"/>
                <w:between w:val="nil"/>
              </w:pBdr>
              <w:rPr>
                <w:rFonts w:ascii="Arial" w:eastAsia="Arial" w:hAnsi="Arial" w:cs="Arial"/>
                <w:b/>
                <w:color w:val="000000"/>
                <w:sz w:val="14"/>
                <w:szCs w:val="14"/>
              </w:rPr>
            </w:pPr>
            <w:r>
              <w:rPr>
                <w:rFonts w:ascii="Arial" w:eastAsia="Arial" w:hAnsi="Arial" w:cs="Arial"/>
                <w:b/>
                <w:sz w:val="14"/>
                <w:szCs w:val="14"/>
              </w:rPr>
              <w:t>Quadri QNQ</w:t>
            </w:r>
          </w:p>
        </w:tc>
      </w:tr>
      <w:tr w:rsidR="003F795D" w14:paraId="7A963FC7" w14:textId="77777777">
        <w:trPr>
          <w:cantSplit/>
          <w:trHeight w:val="296"/>
        </w:trPr>
        <w:tc>
          <w:tcPr>
            <w:tcW w:w="2895" w:type="dxa"/>
            <w:vMerge/>
            <w:tcBorders>
              <w:left w:val="single" w:sz="8" w:space="0" w:color="000000"/>
              <w:bottom w:val="single" w:sz="8" w:space="0" w:color="000000"/>
            </w:tcBorders>
          </w:tcPr>
          <w:p w14:paraId="540B33FD"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4CD66473" w14:textId="77777777" w:rsidR="003F795D" w:rsidRDefault="00C84009">
            <w:pPr>
              <w:widowControl w:val="0"/>
              <w:pBdr>
                <w:top w:val="nil"/>
                <w:left w:val="nil"/>
                <w:bottom w:val="nil"/>
                <w:right w:val="nil"/>
                <w:between w:val="nil"/>
              </w:pBdr>
              <w:spacing w:after="58"/>
              <w:rPr>
                <w:rFonts w:ascii="Arial" w:eastAsia="Arial" w:hAnsi="Arial" w:cs="Arial"/>
                <w:color w:val="000000"/>
                <w:sz w:val="24"/>
                <w:szCs w:val="24"/>
              </w:rPr>
            </w:pPr>
            <w:r>
              <w:rPr>
                <w:rFonts w:ascii="Arial" w:eastAsia="Arial" w:hAnsi="Arial" w:cs="Arial"/>
                <w:color w:val="000000"/>
                <w:sz w:val="24"/>
                <w:szCs w:val="24"/>
              </w:rPr>
              <w:t xml:space="preserve"> </w:t>
            </w:r>
            <w:r>
              <w:rPr>
                <w:rFonts w:ascii="Arial" w:eastAsia="Arial" w:hAnsi="Arial" w:cs="Arial"/>
                <w:color w:val="000000"/>
                <w:sz w:val="24"/>
                <w:szCs w:val="24"/>
                <w:highlight w:val="yellow"/>
              </w:rPr>
              <w:t>Riportare le competenze in uscita dell’area generale che si trovano nel curricolo del biennio</w:t>
            </w:r>
          </w:p>
          <w:p w14:paraId="57D86D10" w14:textId="77777777" w:rsidR="003F795D" w:rsidRDefault="00C84009">
            <w:pPr>
              <w:widowControl w:val="0"/>
              <w:pBdr>
                <w:top w:val="nil"/>
                <w:left w:val="nil"/>
                <w:bottom w:val="nil"/>
                <w:right w:val="nil"/>
                <w:between w:val="nil"/>
              </w:pBdr>
              <w:spacing w:after="58"/>
              <w:rPr>
                <w:rFonts w:ascii="Arial" w:eastAsia="Arial" w:hAnsi="Arial" w:cs="Arial"/>
                <w:color w:val="000000"/>
                <w:sz w:val="24"/>
                <w:szCs w:val="24"/>
                <w:highlight w:val="yellow"/>
              </w:rPr>
            </w:pPr>
            <w:r>
              <w:rPr>
                <w:rFonts w:ascii="Arial" w:eastAsia="Arial" w:hAnsi="Arial" w:cs="Arial"/>
                <w:b/>
                <w:color w:val="000000"/>
                <w:sz w:val="24"/>
                <w:szCs w:val="24"/>
                <w:highlight w:val="yellow"/>
              </w:rPr>
              <w:t>NB</w:t>
            </w:r>
            <w:r>
              <w:rPr>
                <w:rFonts w:ascii="Arial" w:eastAsia="Arial" w:hAnsi="Arial" w:cs="Arial"/>
                <w:color w:val="000000"/>
                <w:sz w:val="24"/>
                <w:szCs w:val="24"/>
                <w:highlight w:val="yellow"/>
              </w:rPr>
              <w:t xml:space="preserve"> Se il </w:t>
            </w:r>
            <w:proofErr w:type="spellStart"/>
            <w:r>
              <w:rPr>
                <w:rFonts w:ascii="Arial" w:eastAsia="Arial" w:hAnsi="Arial" w:cs="Arial"/>
                <w:color w:val="000000"/>
                <w:sz w:val="24"/>
                <w:szCs w:val="24"/>
                <w:highlight w:val="yellow"/>
              </w:rPr>
              <w:t>cdc</w:t>
            </w:r>
            <w:proofErr w:type="spellEnd"/>
            <w:r>
              <w:rPr>
                <w:rFonts w:ascii="Arial" w:eastAsia="Arial" w:hAnsi="Arial" w:cs="Arial"/>
                <w:color w:val="000000"/>
                <w:sz w:val="24"/>
                <w:szCs w:val="24"/>
                <w:highlight w:val="yellow"/>
              </w:rPr>
              <w:t xml:space="preserve"> ritiene di voler aggiungere qualche competenza, scegliere tra quelle indicate nel decreto 92/2018 e rispettivi allegati</w:t>
            </w:r>
          </w:p>
        </w:tc>
        <w:tc>
          <w:tcPr>
            <w:tcW w:w="5475" w:type="dxa"/>
            <w:tcBorders>
              <w:left w:val="single" w:sz="8" w:space="0" w:color="000000"/>
              <w:bottom w:val="single" w:sz="8" w:space="0" w:color="000000"/>
              <w:right w:val="single" w:sz="8" w:space="0" w:color="000000"/>
            </w:tcBorders>
          </w:tcPr>
          <w:p w14:paraId="24DCDE20" w14:textId="77777777" w:rsidR="003F795D" w:rsidRDefault="00C84009">
            <w:pPr>
              <w:widowControl w:val="0"/>
              <w:pBdr>
                <w:top w:val="nil"/>
                <w:left w:val="nil"/>
                <w:bottom w:val="nil"/>
                <w:right w:val="nil"/>
                <w:between w:val="nil"/>
              </w:pBdr>
              <w:rPr>
                <w:rFonts w:ascii="Arial" w:eastAsia="Arial" w:hAnsi="Arial" w:cs="Arial"/>
                <w:color w:val="000000"/>
                <w:sz w:val="24"/>
                <w:szCs w:val="24"/>
                <w:highlight w:val="yellow"/>
              </w:rPr>
            </w:pPr>
            <w:r>
              <w:rPr>
                <w:rFonts w:ascii="Arial" w:eastAsia="Arial" w:hAnsi="Arial" w:cs="Arial"/>
                <w:color w:val="000000"/>
                <w:sz w:val="24"/>
                <w:szCs w:val="24"/>
              </w:rPr>
              <w:t xml:space="preserve"> </w:t>
            </w:r>
            <w:r>
              <w:rPr>
                <w:rFonts w:ascii="Arial" w:eastAsia="Arial" w:hAnsi="Arial" w:cs="Arial"/>
                <w:color w:val="000000"/>
                <w:sz w:val="24"/>
                <w:szCs w:val="24"/>
                <w:highlight w:val="yellow"/>
              </w:rPr>
              <w:t>Riportare le rispettive competenze intermedie indicate nel curricolo del biennio</w:t>
            </w:r>
          </w:p>
          <w:p w14:paraId="484226E6" w14:textId="77777777" w:rsidR="003F795D" w:rsidRDefault="003F795D">
            <w:pPr>
              <w:widowControl w:val="0"/>
              <w:pBdr>
                <w:top w:val="nil"/>
                <w:left w:val="nil"/>
                <w:bottom w:val="nil"/>
                <w:right w:val="nil"/>
                <w:between w:val="nil"/>
              </w:pBdr>
              <w:rPr>
                <w:rFonts w:ascii="Arial" w:eastAsia="Arial" w:hAnsi="Arial" w:cs="Arial"/>
                <w:color w:val="000000"/>
                <w:sz w:val="24"/>
                <w:szCs w:val="24"/>
                <w:highlight w:val="yellow"/>
              </w:rPr>
            </w:pPr>
          </w:p>
          <w:p w14:paraId="2CDB2504" w14:textId="77777777" w:rsidR="003F795D" w:rsidRDefault="003F795D">
            <w:pPr>
              <w:widowControl w:val="0"/>
              <w:pBdr>
                <w:top w:val="nil"/>
                <w:left w:val="nil"/>
                <w:bottom w:val="nil"/>
                <w:right w:val="nil"/>
                <w:between w:val="nil"/>
              </w:pBdr>
              <w:rPr>
                <w:rFonts w:ascii="Arial" w:eastAsia="Arial" w:hAnsi="Arial" w:cs="Arial"/>
                <w:color w:val="000000"/>
                <w:sz w:val="24"/>
                <w:szCs w:val="24"/>
                <w:highlight w:val="yellow"/>
              </w:rPr>
            </w:pPr>
          </w:p>
          <w:p w14:paraId="6E27CDA9" w14:textId="77777777" w:rsidR="003F795D" w:rsidRDefault="003F795D">
            <w:pPr>
              <w:widowControl w:val="0"/>
              <w:pBdr>
                <w:top w:val="nil"/>
                <w:left w:val="nil"/>
                <w:bottom w:val="nil"/>
                <w:right w:val="nil"/>
                <w:between w:val="nil"/>
              </w:pBdr>
              <w:rPr>
                <w:rFonts w:ascii="Arial" w:eastAsia="Arial" w:hAnsi="Arial" w:cs="Arial"/>
                <w:color w:val="000000"/>
                <w:sz w:val="24"/>
                <w:szCs w:val="24"/>
                <w:highlight w:val="yellow"/>
              </w:rPr>
            </w:pPr>
          </w:p>
          <w:p w14:paraId="0809C9FA" w14:textId="77777777" w:rsidR="003F795D" w:rsidRDefault="003F795D">
            <w:pPr>
              <w:widowControl w:val="0"/>
              <w:pBdr>
                <w:top w:val="nil"/>
                <w:left w:val="nil"/>
                <w:bottom w:val="nil"/>
                <w:right w:val="nil"/>
                <w:between w:val="nil"/>
              </w:pBdr>
              <w:rPr>
                <w:rFonts w:ascii="Arial" w:eastAsia="Arial" w:hAnsi="Arial" w:cs="Arial"/>
                <w:color w:val="000000"/>
                <w:sz w:val="24"/>
                <w:szCs w:val="24"/>
                <w:highlight w:val="yellow"/>
              </w:rPr>
            </w:pPr>
          </w:p>
        </w:tc>
      </w:tr>
      <w:tr w:rsidR="003F795D" w14:paraId="60414893" w14:textId="77777777">
        <w:trPr>
          <w:cantSplit/>
          <w:trHeight w:val="296"/>
        </w:trPr>
        <w:tc>
          <w:tcPr>
            <w:tcW w:w="2895" w:type="dxa"/>
            <w:vMerge/>
            <w:tcBorders>
              <w:left w:val="single" w:sz="8" w:space="0" w:color="000000"/>
              <w:bottom w:val="single" w:sz="8" w:space="0" w:color="000000"/>
            </w:tcBorders>
          </w:tcPr>
          <w:p w14:paraId="7119ABD4" w14:textId="77777777" w:rsidR="003F795D" w:rsidRDefault="003F795D">
            <w:pPr>
              <w:widowControl w:val="0"/>
              <w:pBdr>
                <w:top w:val="nil"/>
                <w:left w:val="nil"/>
                <w:bottom w:val="nil"/>
                <w:right w:val="nil"/>
                <w:between w:val="nil"/>
              </w:pBdr>
              <w:rPr>
                <w:rFonts w:ascii="Arial" w:eastAsia="Arial" w:hAnsi="Arial" w:cs="Arial"/>
                <w:color w:val="000000"/>
                <w:sz w:val="24"/>
                <w:szCs w:val="24"/>
                <w:highlight w:val="yellow"/>
              </w:rPr>
            </w:pPr>
          </w:p>
        </w:tc>
        <w:tc>
          <w:tcPr>
            <w:tcW w:w="5220" w:type="dxa"/>
            <w:gridSpan w:val="2"/>
            <w:tcBorders>
              <w:left w:val="single" w:sz="8" w:space="0" w:color="000000"/>
              <w:bottom w:val="single" w:sz="8" w:space="0" w:color="000000"/>
            </w:tcBorders>
          </w:tcPr>
          <w:p w14:paraId="00E1CBA5"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714E3482"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0E202130" w14:textId="77777777">
        <w:trPr>
          <w:cantSplit/>
          <w:trHeight w:val="296"/>
        </w:trPr>
        <w:tc>
          <w:tcPr>
            <w:tcW w:w="2895" w:type="dxa"/>
            <w:vMerge/>
            <w:tcBorders>
              <w:left w:val="single" w:sz="8" w:space="0" w:color="000000"/>
              <w:bottom w:val="single" w:sz="8" w:space="0" w:color="000000"/>
            </w:tcBorders>
          </w:tcPr>
          <w:p w14:paraId="438A239E"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258533AD"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021C2E12"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7E1BDE51" w14:textId="77777777">
        <w:trPr>
          <w:cantSplit/>
          <w:trHeight w:val="296"/>
        </w:trPr>
        <w:tc>
          <w:tcPr>
            <w:tcW w:w="2895" w:type="dxa"/>
            <w:vMerge/>
            <w:tcBorders>
              <w:left w:val="single" w:sz="8" w:space="0" w:color="000000"/>
              <w:bottom w:val="single" w:sz="8" w:space="0" w:color="000000"/>
            </w:tcBorders>
          </w:tcPr>
          <w:p w14:paraId="01A5EE35"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shd w:val="clear" w:color="auto" w:fill="FFFFFF"/>
          </w:tcPr>
          <w:p w14:paraId="55B02179" w14:textId="77777777" w:rsidR="003F795D" w:rsidRDefault="003F795D">
            <w:pPr>
              <w:widowControl w:val="0"/>
              <w:pBdr>
                <w:top w:val="nil"/>
                <w:left w:val="nil"/>
                <w:bottom w:val="nil"/>
                <w:right w:val="nil"/>
                <w:between w:val="nil"/>
              </w:pBdr>
              <w:shd w:val="clear" w:color="auto" w:fill="FFFFFF"/>
              <w:rPr>
                <w:rFonts w:ascii="Arial" w:eastAsia="Arial" w:hAnsi="Arial" w:cs="Arial"/>
                <w:color w:val="FF3333"/>
                <w:sz w:val="24"/>
                <w:szCs w:val="24"/>
              </w:rPr>
            </w:pPr>
          </w:p>
        </w:tc>
        <w:tc>
          <w:tcPr>
            <w:tcW w:w="5475" w:type="dxa"/>
            <w:tcBorders>
              <w:left w:val="single" w:sz="8" w:space="0" w:color="000000"/>
              <w:bottom w:val="single" w:sz="8" w:space="0" w:color="000000"/>
              <w:right w:val="single" w:sz="8" w:space="0" w:color="000000"/>
            </w:tcBorders>
            <w:shd w:val="clear" w:color="auto" w:fill="FFFFFF"/>
          </w:tcPr>
          <w:p w14:paraId="6100FDF7" w14:textId="77777777" w:rsidR="003F795D" w:rsidRDefault="003F795D">
            <w:pPr>
              <w:widowControl w:val="0"/>
              <w:pBdr>
                <w:top w:val="nil"/>
                <w:left w:val="nil"/>
                <w:bottom w:val="nil"/>
                <w:right w:val="nil"/>
                <w:between w:val="nil"/>
              </w:pBdr>
              <w:rPr>
                <w:rFonts w:ascii="Arial" w:eastAsia="Arial" w:hAnsi="Arial" w:cs="Arial"/>
                <w:color w:val="FF3333"/>
                <w:sz w:val="24"/>
                <w:szCs w:val="24"/>
              </w:rPr>
            </w:pPr>
          </w:p>
        </w:tc>
      </w:tr>
      <w:tr w:rsidR="003F795D" w14:paraId="309743C2" w14:textId="77777777">
        <w:trPr>
          <w:cantSplit/>
          <w:trHeight w:val="296"/>
        </w:trPr>
        <w:tc>
          <w:tcPr>
            <w:tcW w:w="2895" w:type="dxa"/>
            <w:vMerge/>
            <w:tcBorders>
              <w:left w:val="single" w:sz="8" w:space="0" w:color="000000"/>
              <w:bottom w:val="single" w:sz="8" w:space="0" w:color="000000"/>
            </w:tcBorders>
          </w:tcPr>
          <w:p w14:paraId="0E2CD7B8" w14:textId="77777777" w:rsidR="003F795D" w:rsidRDefault="003F795D">
            <w:pPr>
              <w:widowControl w:val="0"/>
              <w:pBdr>
                <w:top w:val="nil"/>
                <w:left w:val="nil"/>
                <w:bottom w:val="nil"/>
                <w:right w:val="nil"/>
                <w:between w:val="nil"/>
              </w:pBdr>
              <w:rPr>
                <w:rFonts w:ascii="Arial" w:eastAsia="Arial" w:hAnsi="Arial" w:cs="Arial"/>
                <w:color w:val="FF3333"/>
                <w:sz w:val="24"/>
                <w:szCs w:val="24"/>
              </w:rPr>
            </w:pPr>
          </w:p>
        </w:tc>
        <w:tc>
          <w:tcPr>
            <w:tcW w:w="5220" w:type="dxa"/>
            <w:gridSpan w:val="2"/>
            <w:tcBorders>
              <w:left w:val="single" w:sz="8" w:space="0" w:color="000000"/>
              <w:bottom w:val="single" w:sz="8" w:space="0" w:color="000000"/>
            </w:tcBorders>
          </w:tcPr>
          <w:p w14:paraId="695C5EEB"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17B25C9A"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09ED2477" w14:textId="77777777">
        <w:trPr>
          <w:cantSplit/>
          <w:trHeight w:val="296"/>
        </w:trPr>
        <w:tc>
          <w:tcPr>
            <w:tcW w:w="2895" w:type="dxa"/>
            <w:vMerge/>
            <w:tcBorders>
              <w:left w:val="single" w:sz="8" w:space="0" w:color="000000"/>
              <w:bottom w:val="single" w:sz="8" w:space="0" w:color="000000"/>
            </w:tcBorders>
          </w:tcPr>
          <w:p w14:paraId="360F2BB7" w14:textId="77777777" w:rsidR="003F795D" w:rsidRDefault="003F795D">
            <w:pPr>
              <w:widowControl w:val="0"/>
              <w:pBdr>
                <w:top w:val="nil"/>
                <w:left w:val="nil"/>
                <w:bottom w:val="nil"/>
                <w:right w:val="nil"/>
                <w:between w:val="nil"/>
              </w:pBdr>
              <w:rPr>
                <w:rFonts w:ascii="Arial" w:eastAsia="Arial" w:hAnsi="Arial" w:cs="Arial"/>
                <w:color w:val="FF3333"/>
                <w:sz w:val="24"/>
                <w:szCs w:val="24"/>
              </w:rPr>
            </w:pPr>
          </w:p>
        </w:tc>
        <w:tc>
          <w:tcPr>
            <w:tcW w:w="5220" w:type="dxa"/>
            <w:gridSpan w:val="2"/>
            <w:tcBorders>
              <w:left w:val="single" w:sz="8" w:space="0" w:color="000000"/>
              <w:bottom w:val="single" w:sz="8" w:space="0" w:color="000000"/>
            </w:tcBorders>
          </w:tcPr>
          <w:p w14:paraId="7F0CD4D5"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2A4DE8EA"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516E9A03" w14:textId="77777777">
        <w:trPr>
          <w:cantSplit/>
          <w:trHeight w:val="296"/>
        </w:trPr>
        <w:tc>
          <w:tcPr>
            <w:tcW w:w="2895" w:type="dxa"/>
            <w:vMerge/>
            <w:tcBorders>
              <w:left w:val="single" w:sz="8" w:space="0" w:color="000000"/>
              <w:bottom w:val="single" w:sz="8" w:space="0" w:color="000000"/>
            </w:tcBorders>
          </w:tcPr>
          <w:p w14:paraId="699C9955" w14:textId="77777777" w:rsidR="003F795D" w:rsidRDefault="003F795D">
            <w:pPr>
              <w:widowControl w:val="0"/>
              <w:pBdr>
                <w:top w:val="nil"/>
                <w:left w:val="nil"/>
                <w:bottom w:val="nil"/>
                <w:right w:val="nil"/>
                <w:between w:val="nil"/>
              </w:pBdr>
              <w:rPr>
                <w:rFonts w:ascii="Arial" w:eastAsia="Arial" w:hAnsi="Arial" w:cs="Arial"/>
                <w:color w:val="FF3333"/>
                <w:sz w:val="24"/>
                <w:szCs w:val="24"/>
              </w:rPr>
            </w:pPr>
          </w:p>
        </w:tc>
        <w:tc>
          <w:tcPr>
            <w:tcW w:w="5220" w:type="dxa"/>
            <w:gridSpan w:val="2"/>
            <w:tcBorders>
              <w:left w:val="single" w:sz="8" w:space="0" w:color="000000"/>
              <w:bottom w:val="single" w:sz="8" w:space="0" w:color="000000"/>
            </w:tcBorders>
          </w:tcPr>
          <w:p w14:paraId="37B3433F"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73279AE8"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012FCDEC" w14:textId="77777777">
        <w:trPr>
          <w:cantSplit/>
          <w:trHeight w:val="296"/>
        </w:trPr>
        <w:tc>
          <w:tcPr>
            <w:tcW w:w="2895" w:type="dxa"/>
            <w:vMerge/>
            <w:tcBorders>
              <w:left w:val="single" w:sz="8" w:space="0" w:color="000000"/>
              <w:bottom w:val="single" w:sz="8" w:space="0" w:color="000000"/>
            </w:tcBorders>
          </w:tcPr>
          <w:p w14:paraId="1B1735F1"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647D11A6"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2D1B08DD"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26A3F658" w14:textId="77777777">
        <w:trPr>
          <w:cantSplit/>
          <w:trHeight w:val="296"/>
        </w:trPr>
        <w:tc>
          <w:tcPr>
            <w:tcW w:w="2895" w:type="dxa"/>
            <w:vMerge/>
            <w:tcBorders>
              <w:left w:val="single" w:sz="8" w:space="0" w:color="000000"/>
              <w:bottom w:val="single" w:sz="8" w:space="0" w:color="000000"/>
            </w:tcBorders>
          </w:tcPr>
          <w:p w14:paraId="21FB7CBA"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47ECA292"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5C258674"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29DAE13E" w14:textId="77777777">
        <w:trPr>
          <w:cantSplit/>
          <w:trHeight w:val="296"/>
        </w:trPr>
        <w:tc>
          <w:tcPr>
            <w:tcW w:w="2895" w:type="dxa"/>
            <w:vMerge/>
            <w:tcBorders>
              <w:left w:val="single" w:sz="8" w:space="0" w:color="000000"/>
              <w:bottom w:val="single" w:sz="8" w:space="0" w:color="000000"/>
            </w:tcBorders>
          </w:tcPr>
          <w:p w14:paraId="7B2E5E83"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3CECD1E8"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643D971B"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0A7C55BD" w14:textId="77777777">
        <w:trPr>
          <w:cantSplit/>
          <w:trHeight w:val="350"/>
        </w:trPr>
        <w:tc>
          <w:tcPr>
            <w:tcW w:w="2895" w:type="dxa"/>
            <w:vMerge/>
            <w:tcBorders>
              <w:left w:val="single" w:sz="8" w:space="0" w:color="000000"/>
              <w:bottom w:val="single" w:sz="8" w:space="0" w:color="000000"/>
            </w:tcBorders>
          </w:tcPr>
          <w:p w14:paraId="4CFFD9B8"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0E504BA7"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3972F70C"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4CBA76E1" w14:textId="77777777">
        <w:trPr>
          <w:cantSplit/>
          <w:trHeight w:val="350"/>
        </w:trPr>
        <w:tc>
          <w:tcPr>
            <w:tcW w:w="2895" w:type="dxa"/>
            <w:vMerge/>
            <w:tcBorders>
              <w:left w:val="single" w:sz="8" w:space="0" w:color="000000"/>
              <w:bottom w:val="single" w:sz="8" w:space="0" w:color="000000"/>
            </w:tcBorders>
          </w:tcPr>
          <w:p w14:paraId="5EF1E6FC"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01373BA6"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3EF80A93"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59188574" w14:textId="77777777">
        <w:trPr>
          <w:cantSplit/>
          <w:trHeight w:val="296"/>
        </w:trPr>
        <w:tc>
          <w:tcPr>
            <w:tcW w:w="2895" w:type="dxa"/>
            <w:vMerge/>
            <w:tcBorders>
              <w:left w:val="single" w:sz="8" w:space="0" w:color="000000"/>
              <w:bottom w:val="single" w:sz="8" w:space="0" w:color="000000"/>
            </w:tcBorders>
          </w:tcPr>
          <w:p w14:paraId="286F7400"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56C1EACE"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6859D3A0"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591FDB02" w14:textId="77777777">
        <w:trPr>
          <w:cantSplit/>
          <w:trHeight w:val="296"/>
        </w:trPr>
        <w:tc>
          <w:tcPr>
            <w:tcW w:w="2895" w:type="dxa"/>
            <w:vMerge/>
            <w:tcBorders>
              <w:left w:val="single" w:sz="8" w:space="0" w:color="000000"/>
              <w:bottom w:val="single" w:sz="8" w:space="0" w:color="000000"/>
            </w:tcBorders>
          </w:tcPr>
          <w:p w14:paraId="1CC4954D"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3CA05C80"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6F0976CF"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1D297DAA" w14:textId="77777777">
        <w:trPr>
          <w:cantSplit/>
          <w:trHeight w:val="296"/>
        </w:trPr>
        <w:tc>
          <w:tcPr>
            <w:tcW w:w="2895" w:type="dxa"/>
            <w:vMerge/>
            <w:tcBorders>
              <w:left w:val="single" w:sz="8" w:space="0" w:color="000000"/>
              <w:bottom w:val="single" w:sz="8" w:space="0" w:color="000000"/>
            </w:tcBorders>
          </w:tcPr>
          <w:p w14:paraId="3621C6A6"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48CEAFDC"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475" w:type="dxa"/>
            <w:tcBorders>
              <w:left w:val="single" w:sz="8" w:space="0" w:color="000000"/>
              <w:bottom w:val="single" w:sz="8" w:space="0" w:color="000000"/>
              <w:right w:val="single" w:sz="8" w:space="0" w:color="000000"/>
            </w:tcBorders>
          </w:tcPr>
          <w:p w14:paraId="3C3D77CB"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5773B69F" w14:textId="77777777">
        <w:trPr>
          <w:cantSplit/>
          <w:trHeight w:val="296"/>
        </w:trPr>
        <w:tc>
          <w:tcPr>
            <w:tcW w:w="2895" w:type="dxa"/>
            <w:vMerge/>
            <w:tcBorders>
              <w:left w:val="single" w:sz="8" w:space="0" w:color="000000"/>
              <w:bottom w:val="single" w:sz="8" w:space="0" w:color="000000"/>
            </w:tcBorders>
          </w:tcPr>
          <w:p w14:paraId="5BC6B135"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10695" w:type="dxa"/>
            <w:gridSpan w:val="3"/>
            <w:tcBorders>
              <w:left w:val="single" w:sz="8" w:space="0" w:color="000000"/>
              <w:bottom w:val="single" w:sz="8" w:space="0" w:color="000000"/>
              <w:right w:val="single" w:sz="8" w:space="0" w:color="000000"/>
            </w:tcBorders>
          </w:tcPr>
          <w:p w14:paraId="70891EE9"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Avranno </w:t>
            </w:r>
            <w:r>
              <w:rPr>
                <w:rFonts w:ascii="Arial" w:eastAsia="Arial" w:hAnsi="Arial" w:cs="Arial"/>
                <w:b/>
                <w:i/>
                <w:color w:val="000000"/>
                <w:sz w:val="22"/>
                <w:szCs w:val="22"/>
                <w:highlight w:val="yellow"/>
              </w:rPr>
              <w:t xml:space="preserve">avviato il percorso per </w:t>
            </w:r>
            <w:proofErr w:type="gramStart"/>
            <w:r>
              <w:rPr>
                <w:rFonts w:ascii="Arial" w:eastAsia="Arial" w:hAnsi="Arial" w:cs="Arial"/>
                <w:b/>
                <w:i/>
                <w:color w:val="000000"/>
                <w:sz w:val="22"/>
                <w:szCs w:val="22"/>
                <w:highlight w:val="yellow"/>
              </w:rPr>
              <w:t>il  raggiungimento</w:t>
            </w:r>
            <w:proofErr w:type="gramEnd"/>
            <w:r>
              <w:rPr>
                <w:rFonts w:ascii="Arial" w:eastAsia="Arial" w:hAnsi="Arial" w:cs="Arial"/>
                <w:b/>
                <w:i/>
                <w:color w:val="000000"/>
                <w:sz w:val="22"/>
                <w:szCs w:val="22"/>
                <w:highlight w:val="yellow"/>
              </w:rPr>
              <w:t xml:space="preserve"> dei </w:t>
            </w:r>
            <w:r>
              <w:rPr>
                <w:rFonts w:ascii="Arial" w:eastAsia="Arial" w:hAnsi="Arial" w:cs="Arial"/>
                <w:b/>
                <w:color w:val="000000"/>
                <w:sz w:val="22"/>
                <w:szCs w:val="22"/>
                <w:highlight w:val="yellow"/>
              </w:rPr>
              <w:t>(classi prime)/</w:t>
            </w:r>
            <w:r>
              <w:rPr>
                <w:rFonts w:ascii="Arial" w:eastAsia="Arial" w:hAnsi="Arial" w:cs="Arial"/>
                <w:b/>
                <w:i/>
                <w:color w:val="000000"/>
                <w:sz w:val="22"/>
                <w:szCs w:val="22"/>
                <w:highlight w:val="yellow"/>
              </w:rPr>
              <w:t xml:space="preserve">raggiunto (classi seconde) </w:t>
            </w:r>
            <w:r>
              <w:rPr>
                <w:rFonts w:ascii="Arial" w:eastAsia="Arial" w:hAnsi="Arial" w:cs="Arial"/>
                <w:b/>
                <w:color w:val="000000"/>
                <w:sz w:val="22"/>
                <w:szCs w:val="22"/>
              </w:rPr>
              <w:t>i risultati di apprendimento intermedi (QNQ 2) relativi alle competenze dell’area di indirizzo:</w:t>
            </w:r>
          </w:p>
        </w:tc>
      </w:tr>
      <w:tr w:rsidR="003F795D" w14:paraId="4D0C7B38" w14:textId="77777777">
        <w:trPr>
          <w:cantSplit/>
          <w:trHeight w:val="296"/>
        </w:trPr>
        <w:tc>
          <w:tcPr>
            <w:tcW w:w="2895" w:type="dxa"/>
            <w:vMerge/>
            <w:tcBorders>
              <w:left w:val="single" w:sz="8" w:space="0" w:color="000000"/>
              <w:bottom w:val="single" w:sz="8" w:space="0" w:color="000000"/>
            </w:tcBorders>
          </w:tcPr>
          <w:p w14:paraId="0D31D3D9"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4B98D664" w14:textId="77777777" w:rsidR="003F795D" w:rsidRDefault="00C84009">
            <w:pPr>
              <w:widowControl w:val="0"/>
              <w:spacing w:after="58"/>
              <w:rPr>
                <w:rFonts w:ascii="Arial" w:eastAsia="Arial" w:hAnsi="Arial" w:cs="Arial"/>
                <w:sz w:val="22"/>
                <w:szCs w:val="22"/>
              </w:rPr>
            </w:pPr>
            <w:r>
              <w:rPr>
                <w:rFonts w:ascii="Arial" w:eastAsia="Arial" w:hAnsi="Arial" w:cs="Arial"/>
                <w:b/>
                <w:sz w:val="22"/>
                <w:szCs w:val="22"/>
              </w:rPr>
              <w:t xml:space="preserve">Competenze in uscita </w:t>
            </w:r>
            <w:r>
              <w:rPr>
                <w:rFonts w:ascii="Arial" w:eastAsia="Arial" w:hAnsi="Arial" w:cs="Arial"/>
                <w:b/>
                <w:sz w:val="18"/>
                <w:szCs w:val="18"/>
              </w:rPr>
              <w:t xml:space="preserve"> </w:t>
            </w:r>
          </w:p>
          <w:p w14:paraId="41659AC3" w14:textId="77777777" w:rsidR="003F795D" w:rsidRDefault="00C84009">
            <w:pPr>
              <w:widowControl w:val="0"/>
              <w:spacing w:after="58"/>
              <w:rPr>
                <w:rFonts w:ascii="Arial" w:eastAsia="Arial" w:hAnsi="Arial" w:cs="Arial"/>
                <w:sz w:val="14"/>
                <w:szCs w:val="14"/>
              </w:rPr>
            </w:pPr>
            <w:r>
              <w:rPr>
                <w:rFonts w:ascii="Arial" w:eastAsia="Arial" w:hAnsi="Arial" w:cs="Arial"/>
                <w:b/>
                <w:sz w:val="14"/>
                <w:szCs w:val="14"/>
              </w:rPr>
              <w:t>Allegati 2D-2</w:t>
            </w:r>
            <w:proofErr w:type="gramStart"/>
            <w:r>
              <w:rPr>
                <w:rFonts w:ascii="Arial" w:eastAsia="Arial" w:hAnsi="Arial" w:cs="Arial"/>
                <w:b/>
                <w:sz w:val="14"/>
                <w:szCs w:val="14"/>
              </w:rPr>
              <w:t>G  del</w:t>
            </w:r>
            <w:proofErr w:type="gramEnd"/>
            <w:r>
              <w:rPr>
                <w:rFonts w:ascii="Arial" w:eastAsia="Arial" w:hAnsi="Arial" w:cs="Arial"/>
                <w:b/>
                <w:sz w:val="14"/>
                <w:szCs w:val="14"/>
              </w:rPr>
              <w:t xml:space="preserve"> Regolamento di cui al decreto 24 maggio 2018, n.92 </w:t>
            </w:r>
          </w:p>
          <w:p w14:paraId="71EEFBE9" w14:textId="77777777" w:rsidR="003F795D" w:rsidRDefault="00C84009">
            <w:pPr>
              <w:widowControl w:val="0"/>
              <w:spacing w:after="58"/>
              <w:rPr>
                <w:rFonts w:ascii="Arial" w:eastAsia="Arial" w:hAnsi="Arial" w:cs="Arial"/>
                <w:sz w:val="14"/>
                <w:szCs w:val="14"/>
              </w:rPr>
            </w:pPr>
            <w:r>
              <w:rPr>
                <w:rFonts w:ascii="Arial" w:eastAsia="Arial" w:hAnsi="Arial" w:cs="Arial"/>
                <w:b/>
                <w:sz w:val="14"/>
                <w:szCs w:val="14"/>
              </w:rPr>
              <w:t xml:space="preserve">e curricolo di Istituto </w:t>
            </w:r>
          </w:p>
        </w:tc>
        <w:tc>
          <w:tcPr>
            <w:tcW w:w="5475" w:type="dxa"/>
            <w:tcBorders>
              <w:left w:val="single" w:sz="8" w:space="0" w:color="000000"/>
              <w:bottom w:val="single" w:sz="8" w:space="0" w:color="000000"/>
            </w:tcBorders>
          </w:tcPr>
          <w:p w14:paraId="78430803" w14:textId="77777777" w:rsidR="003F795D" w:rsidRDefault="00C84009">
            <w:pPr>
              <w:widowControl w:val="0"/>
              <w:spacing w:after="58"/>
              <w:rPr>
                <w:rFonts w:ascii="Arial" w:eastAsia="Arial" w:hAnsi="Arial" w:cs="Arial"/>
                <w:b/>
                <w:sz w:val="14"/>
                <w:szCs w:val="14"/>
              </w:rPr>
            </w:pPr>
            <w:r>
              <w:rPr>
                <w:rFonts w:ascii="Arial" w:eastAsia="Arial" w:hAnsi="Arial" w:cs="Arial"/>
                <w:b/>
                <w:sz w:val="24"/>
                <w:szCs w:val="24"/>
              </w:rPr>
              <w:t>Competenze intermedie</w:t>
            </w:r>
            <w:r>
              <w:rPr>
                <w:rFonts w:ascii="Arial" w:eastAsia="Arial" w:hAnsi="Arial" w:cs="Arial"/>
                <w:sz w:val="24"/>
                <w:szCs w:val="24"/>
              </w:rPr>
              <w:t xml:space="preserve"> </w:t>
            </w:r>
            <w:r>
              <w:rPr>
                <w:rFonts w:ascii="Arial" w:eastAsia="Arial" w:hAnsi="Arial" w:cs="Arial"/>
                <w:b/>
                <w:sz w:val="14"/>
                <w:szCs w:val="14"/>
              </w:rPr>
              <w:t>(per il biennio)</w:t>
            </w:r>
          </w:p>
          <w:p w14:paraId="3E974A5C" w14:textId="77777777" w:rsidR="003F795D" w:rsidRDefault="00C84009">
            <w:pPr>
              <w:widowControl w:val="0"/>
              <w:rPr>
                <w:rFonts w:ascii="Arial" w:eastAsia="Arial" w:hAnsi="Arial" w:cs="Arial"/>
                <w:b/>
                <w:sz w:val="14"/>
                <w:szCs w:val="14"/>
              </w:rPr>
            </w:pPr>
            <w:r>
              <w:rPr>
                <w:rFonts w:ascii="Arial" w:eastAsia="Arial" w:hAnsi="Arial" w:cs="Arial"/>
                <w:b/>
                <w:sz w:val="14"/>
                <w:szCs w:val="14"/>
              </w:rPr>
              <w:t>Quadri QNQ</w:t>
            </w:r>
          </w:p>
        </w:tc>
      </w:tr>
      <w:tr w:rsidR="003F795D" w14:paraId="0319EC77" w14:textId="77777777">
        <w:trPr>
          <w:cantSplit/>
          <w:trHeight w:val="276"/>
        </w:trPr>
        <w:tc>
          <w:tcPr>
            <w:tcW w:w="2895" w:type="dxa"/>
            <w:vMerge/>
            <w:tcBorders>
              <w:left w:val="single" w:sz="8" w:space="0" w:color="000000"/>
              <w:bottom w:val="single" w:sz="8" w:space="0" w:color="000000"/>
            </w:tcBorders>
          </w:tcPr>
          <w:p w14:paraId="72DFFE57" w14:textId="77777777" w:rsidR="003F795D" w:rsidRDefault="003F795D">
            <w:pPr>
              <w:widowControl w:val="0"/>
              <w:pBdr>
                <w:top w:val="nil"/>
                <w:left w:val="nil"/>
                <w:bottom w:val="nil"/>
                <w:right w:val="nil"/>
                <w:between w:val="nil"/>
              </w:pBdr>
              <w:rPr>
                <w:rFonts w:ascii="Arial" w:eastAsia="Arial" w:hAnsi="Arial" w:cs="Arial"/>
                <w:color w:val="000000"/>
                <w:sz w:val="22"/>
                <w:szCs w:val="22"/>
              </w:rPr>
            </w:pPr>
          </w:p>
        </w:tc>
        <w:tc>
          <w:tcPr>
            <w:tcW w:w="5220" w:type="dxa"/>
            <w:gridSpan w:val="2"/>
            <w:tcBorders>
              <w:left w:val="single" w:sz="8" w:space="0" w:color="000000"/>
              <w:bottom w:val="single" w:sz="8" w:space="0" w:color="000000"/>
            </w:tcBorders>
          </w:tcPr>
          <w:p w14:paraId="162D3822" w14:textId="77777777" w:rsidR="003F795D" w:rsidRDefault="00C84009">
            <w:pPr>
              <w:widowControl w:val="0"/>
              <w:pBdr>
                <w:top w:val="nil"/>
                <w:left w:val="nil"/>
                <w:bottom w:val="nil"/>
                <w:right w:val="nil"/>
                <w:between w:val="nil"/>
              </w:pBdr>
              <w:spacing w:after="58"/>
              <w:rPr>
                <w:rFonts w:ascii="Arial" w:eastAsia="Arial" w:hAnsi="Arial" w:cs="Arial"/>
                <w:color w:val="000000"/>
                <w:sz w:val="24"/>
                <w:szCs w:val="24"/>
              </w:rPr>
            </w:pPr>
            <w:r>
              <w:rPr>
                <w:rFonts w:ascii="Arial" w:eastAsia="Arial" w:hAnsi="Arial" w:cs="Arial"/>
                <w:color w:val="000000"/>
                <w:sz w:val="24"/>
                <w:szCs w:val="24"/>
                <w:highlight w:val="yellow"/>
              </w:rPr>
              <w:t>Riportare le competenze in uscita dell’area di indirizzo che si trovano nel curricolo del biennio</w:t>
            </w:r>
          </w:p>
          <w:p w14:paraId="5FCF32D0" w14:textId="77777777" w:rsidR="003F795D" w:rsidRDefault="00C84009">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b/>
                <w:color w:val="000000"/>
                <w:sz w:val="24"/>
                <w:szCs w:val="24"/>
                <w:highlight w:val="yellow"/>
              </w:rPr>
              <w:t>NB</w:t>
            </w:r>
            <w:r>
              <w:rPr>
                <w:rFonts w:ascii="Arial" w:eastAsia="Arial" w:hAnsi="Arial" w:cs="Arial"/>
                <w:color w:val="000000"/>
                <w:sz w:val="24"/>
                <w:szCs w:val="24"/>
                <w:highlight w:val="yellow"/>
              </w:rPr>
              <w:t xml:space="preserve"> Se il </w:t>
            </w:r>
            <w:proofErr w:type="spellStart"/>
            <w:r>
              <w:rPr>
                <w:rFonts w:ascii="Arial" w:eastAsia="Arial" w:hAnsi="Arial" w:cs="Arial"/>
                <w:color w:val="000000"/>
                <w:sz w:val="24"/>
                <w:szCs w:val="24"/>
                <w:highlight w:val="yellow"/>
              </w:rPr>
              <w:t>cdc</w:t>
            </w:r>
            <w:proofErr w:type="spellEnd"/>
            <w:r>
              <w:rPr>
                <w:rFonts w:ascii="Arial" w:eastAsia="Arial" w:hAnsi="Arial" w:cs="Arial"/>
                <w:color w:val="000000"/>
                <w:sz w:val="24"/>
                <w:szCs w:val="24"/>
                <w:highlight w:val="yellow"/>
              </w:rPr>
              <w:t xml:space="preserve"> ritiene di voler aggiungere qualche competenza, scegliere tra quelle </w:t>
            </w:r>
            <w:proofErr w:type="gramStart"/>
            <w:r>
              <w:rPr>
                <w:rFonts w:ascii="Arial" w:eastAsia="Arial" w:hAnsi="Arial" w:cs="Arial"/>
                <w:color w:val="000000"/>
                <w:sz w:val="24"/>
                <w:szCs w:val="24"/>
                <w:highlight w:val="yellow"/>
              </w:rPr>
              <w:t>indicate  nel</w:t>
            </w:r>
            <w:proofErr w:type="gramEnd"/>
            <w:r>
              <w:rPr>
                <w:rFonts w:ascii="Arial" w:eastAsia="Arial" w:hAnsi="Arial" w:cs="Arial"/>
                <w:color w:val="000000"/>
                <w:sz w:val="24"/>
                <w:szCs w:val="24"/>
                <w:highlight w:val="yellow"/>
              </w:rPr>
              <w:t xml:space="preserve"> decreto 92/2018 e rispettivi allegati</w:t>
            </w:r>
          </w:p>
        </w:tc>
        <w:tc>
          <w:tcPr>
            <w:tcW w:w="5475" w:type="dxa"/>
            <w:tcBorders>
              <w:left w:val="single" w:sz="8" w:space="0" w:color="000000"/>
              <w:bottom w:val="single" w:sz="8" w:space="0" w:color="000000"/>
              <w:right w:val="single" w:sz="8" w:space="0" w:color="000000"/>
            </w:tcBorders>
          </w:tcPr>
          <w:p w14:paraId="2ADD33D3" w14:textId="77777777" w:rsidR="003F795D" w:rsidRDefault="00C84009">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highlight w:val="yellow"/>
              </w:rPr>
              <w:t>Trascrivere le competenze intermedie dell’indirizzo specifico reperibili nel curricolo del biennio</w:t>
            </w:r>
          </w:p>
        </w:tc>
      </w:tr>
      <w:tr w:rsidR="003F795D" w14:paraId="0CF65F24" w14:textId="77777777">
        <w:trPr>
          <w:cantSplit/>
          <w:trHeight w:val="296"/>
        </w:trPr>
        <w:tc>
          <w:tcPr>
            <w:tcW w:w="2895" w:type="dxa"/>
            <w:vMerge/>
            <w:tcBorders>
              <w:left w:val="single" w:sz="8" w:space="0" w:color="000000"/>
              <w:bottom w:val="single" w:sz="8" w:space="0" w:color="000000"/>
            </w:tcBorders>
          </w:tcPr>
          <w:p w14:paraId="1491374C"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22031C94" w14:textId="77777777" w:rsidR="003F795D" w:rsidRDefault="003F795D">
            <w:pPr>
              <w:widowControl w:val="0"/>
              <w:pBdr>
                <w:top w:val="nil"/>
                <w:left w:val="nil"/>
                <w:bottom w:val="nil"/>
                <w:right w:val="nil"/>
                <w:between w:val="nil"/>
              </w:pBdr>
              <w:rPr>
                <w:rFonts w:ascii="Arial" w:eastAsia="Arial" w:hAnsi="Arial" w:cs="Arial"/>
                <w:color w:val="111111"/>
                <w:highlight w:val="yellow"/>
              </w:rPr>
            </w:pPr>
          </w:p>
        </w:tc>
        <w:tc>
          <w:tcPr>
            <w:tcW w:w="5475" w:type="dxa"/>
            <w:tcBorders>
              <w:left w:val="single" w:sz="8" w:space="0" w:color="000000"/>
              <w:bottom w:val="single" w:sz="8" w:space="0" w:color="000000"/>
              <w:right w:val="single" w:sz="8" w:space="0" w:color="000000"/>
            </w:tcBorders>
          </w:tcPr>
          <w:p w14:paraId="6C6C2C8F" w14:textId="77777777" w:rsidR="003F795D" w:rsidRDefault="00C84009">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 </w:t>
            </w:r>
          </w:p>
        </w:tc>
      </w:tr>
      <w:tr w:rsidR="003F795D" w14:paraId="0C3AFE4C" w14:textId="77777777">
        <w:trPr>
          <w:cantSplit/>
          <w:trHeight w:val="296"/>
        </w:trPr>
        <w:tc>
          <w:tcPr>
            <w:tcW w:w="2895" w:type="dxa"/>
            <w:vMerge/>
            <w:tcBorders>
              <w:left w:val="single" w:sz="8" w:space="0" w:color="000000"/>
              <w:bottom w:val="single" w:sz="8" w:space="0" w:color="000000"/>
            </w:tcBorders>
          </w:tcPr>
          <w:p w14:paraId="62AC9ED9"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1356E292" w14:textId="77777777" w:rsidR="003F795D" w:rsidRDefault="003F795D">
            <w:pPr>
              <w:widowControl w:val="0"/>
              <w:pBdr>
                <w:top w:val="nil"/>
                <w:left w:val="nil"/>
                <w:bottom w:val="nil"/>
                <w:right w:val="nil"/>
                <w:between w:val="nil"/>
              </w:pBdr>
              <w:rPr>
                <w:rFonts w:ascii="Arial" w:eastAsia="Arial" w:hAnsi="Arial" w:cs="Arial"/>
                <w:color w:val="111111"/>
                <w:highlight w:val="yellow"/>
              </w:rPr>
            </w:pPr>
          </w:p>
        </w:tc>
        <w:tc>
          <w:tcPr>
            <w:tcW w:w="5475" w:type="dxa"/>
            <w:tcBorders>
              <w:left w:val="single" w:sz="8" w:space="0" w:color="000000"/>
              <w:bottom w:val="single" w:sz="8" w:space="0" w:color="000000"/>
              <w:right w:val="single" w:sz="8" w:space="0" w:color="000000"/>
            </w:tcBorders>
          </w:tcPr>
          <w:p w14:paraId="073EB88F"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21CB7AAC" w14:textId="77777777">
        <w:trPr>
          <w:cantSplit/>
          <w:trHeight w:val="296"/>
        </w:trPr>
        <w:tc>
          <w:tcPr>
            <w:tcW w:w="2895" w:type="dxa"/>
            <w:vMerge/>
            <w:tcBorders>
              <w:left w:val="single" w:sz="8" w:space="0" w:color="000000"/>
              <w:bottom w:val="single" w:sz="8" w:space="0" w:color="000000"/>
            </w:tcBorders>
          </w:tcPr>
          <w:p w14:paraId="4E3A73DD"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337BBF5A" w14:textId="77777777" w:rsidR="003F795D" w:rsidRDefault="003F795D">
            <w:pPr>
              <w:widowControl w:val="0"/>
              <w:pBdr>
                <w:top w:val="nil"/>
                <w:left w:val="nil"/>
                <w:bottom w:val="nil"/>
                <w:right w:val="nil"/>
                <w:between w:val="nil"/>
              </w:pBdr>
              <w:rPr>
                <w:rFonts w:ascii="Arial" w:eastAsia="Arial" w:hAnsi="Arial" w:cs="Arial"/>
                <w:color w:val="111111"/>
                <w:highlight w:val="yellow"/>
              </w:rPr>
            </w:pPr>
          </w:p>
        </w:tc>
        <w:tc>
          <w:tcPr>
            <w:tcW w:w="5475" w:type="dxa"/>
            <w:tcBorders>
              <w:left w:val="single" w:sz="8" w:space="0" w:color="000000"/>
              <w:bottom w:val="single" w:sz="8" w:space="0" w:color="000000"/>
              <w:right w:val="single" w:sz="8" w:space="0" w:color="000000"/>
            </w:tcBorders>
          </w:tcPr>
          <w:p w14:paraId="2D689FE9"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7B10F2E8" w14:textId="77777777">
        <w:trPr>
          <w:cantSplit/>
          <w:trHeight w:val="296"/>
        </w:trPr>
        <w:tc>
          <w:tcPr>
            <w:tcW w:w="2895" w:type="dxa"/>
            <w:vMerge/>
            <w:tcBorders>
              <w:left w:val="single" w:sz="8" w:space="0" w:color="000000"/>
              <w:bottom w:val="single" w:sz="8" w:space="0" w:color="000000"/>
            </w:tcBorders>
          </w:tcPr>
          <w:p w14:paraId="162DE7D6"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7A23BDED" w14:textId="77777777" w:rsidR="003F795D" w:rsidRDefault="003F795D">
            <w:pPr>
              <w:widowControl w:val="0"/>
              <w:pBdr>
                <w:top w:val="nil"/>
                <w:left w:val="nil"/>
                <w:bottom w:val="nil"/>
                <w:right w:val="nil"/>
                <w:between w:val="nil"/>
              </w:pBdr>
              <w:rPr>
                <w:rFonts w:ascii="Arial" w:eastAsia="Arial" w:hAnsi="Arial" w:cs="Arial"/>
                <w:color w:val="111111"/>
                <w:highlight w:val="yellow"/>
              </w:rPr>
            </w:pPr>
          </w:p>
        </w:tc>
        <w:tc>
          <w:tcPr>
            <w:tcW w:w="5475" w:type="dxa"/>
            <w:tcBorders>
              <w:left w:val="single" w:sz="8" w:space="0" w:color="000000"/>
              <w:bottom w:val="single" w:sz="8" w:space="0" w:color="000000"/>
              <w:right w:val="single" w:sz="8" w:space="0" w:color="000000"/>
            </w:tcBorders>
          </w:tcPr>
          <w:p w14:paraId="483A2E59"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480AF159" w14:textId="77777777">
        <w:trPr>
          <w:cantSplit/>
          <w:trHeight w:val="296"/>
        </w:trPr>
        <w:tc>
          <w:tcPr>
            <w:tcW w:w="2895" w:type="dxa"/>
            <w:vMerge/>
            <w:tcBorders>
              <w:left w:val="single" w:sz="8" w:space="0" w:color="000000"/>
              <w:bottom w:val="single" w:sz="8" w:space="0" w:color="000000"/>
            </w:tcBorders>
          </w:tcPr>
          <w:p w14:paraId="5443A1AB"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419E12D5" w14:textId="77777777" w:rsidR="003F795D" w:rsidRDefault="003F795D">
            <w:pPr>
              <w:widowControl w:val="0"/>
              <w:pBdr>
                <w:top w:val="nil"/>
                <w:left w:val="nil"/>
                <w:bottom w:val="nil"/>
                <w:right w:val="nil"/>
                <w:between w:val="nil"/>
              </w:pBdr>
              <w:rPr>
                <w:rFonts w:ascii="Arial" w:eastAsia="Arial" w:hAnsi="Arial" w:cs="Arial"/>
                <w:color w:val="111111"/>
                <w:highlight w:val="yellow"/>
              </w:rPr>
            </w:pPr>
          </w:p>
        </w:tc>
        <w:tc>
          <w:tcPr>
            <w:tcW w:w="5475" w:type="dxa"/>
            <w:tcBorders>
              <w:left w:val="single" w:sz="8" w:space="0" w:color="000000"/>
              <w:bottom w:val="single" w:sz="8" w:space="0" w:color="000000"/>
              <w:right w:val="single" w:sz="8" w:space="0" w:color="000000"/>
            </w:tcBorders>
          </w:tcPr>
          <w:p w14:paraId="68455CED"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1CDD3FBB" w14:textId="77777777">
        <w:trPr>
          <w:cantSplit/>
          <w:trHeight w:val="296"/>
        </w:trPr>
        <w:tc>
          <w:tcPr>
            <w:tcW w:w="2895" w:type="dxa"/>
            <w:vMerge/>
            <w:tcBorders>
              <w:left w:val="single" w:sz="8" w:space="0" w:color="000000"/>
              <w:bottom w:val="single" w:sz="8" w:space="0" w:color="000000"/>
            </w:tcBorders>
          </w:tcPr>
          <w:p w14:paraId="66D9C9D5"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5220" w:type="dxa"/>
            <w:gridSpan w:val="2"/>
            <w:tcBorders>
              <w:left w:val="single" w:sz="8" w:space="0" w:color="000000"/>
              <w:bottom w:val="single" w:sz="8" w:space="0" w:color="000000"/>
            </w:tcBorders>
          </w:tcPr>
          <w:p w14:paraId="4C20DCCD" w14:textId="77777777" w:rsidR="003F795D" w:rsidRDefault="003F795D">
            <w:pPr>
              <w:widowControl w:val="0"/>
              <w:pBdr>
                <w:top w:val="nil"/>
                <w:left w:val="nil"/>
                <w:bottom w:val="nil"/>
                <w:right w:val="nil"/>
                <w:between w:val="nil"/>
              </w:pBdr>
              <w:rPr>
                <w:rFonts w:ascii="Arial" w:eastAsia="Arial" w:hAnsi="Arial" w:cs="Arial"/>
                <w:color w:val="111111"/>
                <w:highlight w:val="yellow"/>
              </w:rPr>
            </w:pPr>
          </w:p>
        </w:tc>
        <w:tc>
          <w:tcPr>
            <w:tcW w:w="5475" w:type="dxa"/>
            <w:tcBorders>
              <w:left w:val="single" w:sz="8" w:space="0" w:color="000000"/>
              <w:bottom w:val="single" w:sz="8" w:space="0" w:color="000000"/>
              <w:right w:val="single" w:sz="8" w:space="0" w:color="000000"/>
            </w:tcBorders>
          </w:tcPr>
          <w:p w14:paraId="23C377F2"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074691EE" w14:textId="77777777">
        <w:tc>
          <w:tcPr>
            <w:tcW w:w="13590" w:type="dxa"/>
            <w:gridSpan w:val="4"/>
            <w:tcBorders>
              <w:left w:val="single" w:sz="8" w:space="0" w:color="000000"/>
              <w:bottom w:val="single" w:sz="8" w:space="0" w:color="000000"/>
              <w:right w:val="single" w:sz="8" w:space="0" w:color="000000"/>
            </w:tcBorders>
          </w:tcPr>
          <w:p w14:paraId="6EE2A0FA"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Al termine </w:t>
            </w:r>
            <w:r>
              <w:rPr>
                <w:rFonts w:ascii="Arial" w:eastAsia="Arial" w:hAnsi="Arial" w:cs="Arial"/>
                <w:b/>
                <w:color w:val="000000"/>
                <w:sz w:val="22"/>
                <w:szCs w:val="22"/>
                <w:highlight w:val="yellow"/>
              </w:rPr>
              <w:t>del primo/secondo anno</w:t>
            </w:r>
            <w:r>
              <w:rPr>
                <w:rFonts w:ascii="Arial" w:eastAsia="Arial" w:hAnsi="Arial" w:cs="Arial"/>
                <w:b/>
                <w:color w:val="000000"/>
                <w:sz w:val="22"/>
                <w:szCs w:val="22"/>
              </w:rPr>
              <w:t xml:space="preserve"> gli allievi avranno avviato/raggiunto lo sviluppo delle seguenti competenze trasversali ai diversi insegnamenti (</w:t>
            </w:r>
            <w:r>
              <w:rPr>
                <w:rFonts w:ascii="Arial" w:eastAsia="Arial" w:hAnsi="Arial" w:cs="Arial"/>
                <w:color w:val="000000"/>
              </w:rPr>
              <w:t xml:space="preserve">in riferimento alla Raccomandazione del Consiglio dell’Unione Europea del 22/05/18): </w:t>
            </w:r>
          </w:p>
        </w:tc>
      </w:tr>
      <w:tr w:rsidR="003F795D" w14:paraId="4EFE3813" w14:textId="77777777">
        <w:tc>
          <w:tcPr>
            <w:tcW w:w="13590" w:type="dxa"/>
            <w:gridSpan w:val="4"/>
            <w:tcBorders>
              <w:left w:val="single" w:sz="8" w:space="0" w:color="000000"/>
              <w:bottom w:val="single" w:sz="8" w:space="0" w:color="000000"/>
              <w:right w:val="single" w:sz="8" w:space="0" w:color="000000"/>
            </w:tcBorders>
          </w:tcPr>
          <w:p w14:paraId="39591BB9" w14:textId="77777777" w:rsidR="003F795D" w:rsidRDefault="00C84009">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alfabetica funzionale; </w:t>
            </w:r>
          </w:p>
          <w:p w14:paraId="2A894DE4" w14:textId="77777777" w:rsidR="003F795D" w:rsidRDefault="00C84009">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multilinguistica; </w:t>
            </w:r>
          </w:p>
          <w:p w14:paraId="707DFAD1" w14:textId="77777777" w:rsidR="003F795D" w:rsidRDefault="00C84009">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matematica e competenza in scienze, tecnologie e ingegneria; </w:t>
            </w:r>
          </w:p>
          <w:p w14:paraId="2C0C1FB5" w14:textId="77777777" w:rsidR="003F795D" w:rsidRDefault="00C84009">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digitale; </w:t>
            </w:r>
          </w:p>
          <w:p w14:paraId="68293F4A" w14:textId="77777777" w:rsidR="003F795D" w:rsidRDefault="00C84009">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personale e sociale e capacità imparare ad imparare; </w:t>
            </w:r>
          </w:p>
          <w:p w14:paraId="116DE03D" w14:textId="77777777" w:rsidR="003F795D" w:rsidRDefault="00C84009">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in materia di cittadinanza; </w:t>
            </w:r>
          </w:p>
          <w:p w14:paraId="3F403C48" w14:textId="77777777" w:rsidR="003F795D" w:rsidRDefault="00C84009">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imprenditoriale; </w:t>
            </w:r>
          </w:p>
          <w:p w14:paraId="1E5571DF" w14:textId="77777777" w:rsidR="003F795D" w:rsidRDefault="00C84009">
            <w:pPr>
              <w:widowControl w:val="0"/>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Competenza in materia di consapevolezza ed espressione culturali </w:t>
            </w:r>
          </w:p>
        </w:tc>
      </w:tr>
      <w:tr w:rsidR="003F795D" w14:paraId="5F89F166" w14:textId="77777777">
        <w:tc>
          <w:tcPr>
            <w:tcW w:w="13590" w:type="dxa"/>
            <w:gridSpan w:val="4"/>
            <w:tcBorders>
              <w:left w:val="single" w:sz="8" w:space="0" w:color="000000"/>
              <w:bottom w:val="single" w:sz="8" w:space="0" w:color="000000"/>
              <w:right w:val="single" w:sz="8" w:space="0" w:color="000000"/>
            </w:tcBorders>
          </w:tcPr>
          <w:p w14:paraId="09BA165C"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Al termine del secondo anno gli allievi avranno avviato lo sviluppo delle seguenti competenze relative al GREEN COMP, selezionate dai Consigli di classe:</w:t>
            </w:r>
          </w:p>
          <w:p w14:paraId="42F878A6"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Settore: incarnare i valori della sostenibilità -                   Competenza: difendere l’equità</w:t>
            </w:r>
          </w:p>
          <w:p w14:paraId="51395F1B"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immaginare futuri sostenibili-:                                                    senso del futuro</w:t>
            </w:r>
          </w:p>
          <w:p w14:paraId="210270BE"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agire per la sostenibilità                                                            agire per il cambiamento in collaborazione con gli altri</w:t>
            </w:r>
          </w:p>
          <w:p w14:paraId="75ABEC02"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lastRenderedPageBreak/>
              <w:t xml:space="preserve">             </w:t>
            </w:r>
          </w:p>
        </w:tc>
      </w:tr>
      <w:tr w:rsidR="003F795D" w14:paraId="71AF6278" w14:textId="77777777">
        <w:tc>
          <w:tcPr>
            <w:tcW w:w="13590" w:type="dxa"/>
            <w:gridSpan w:val="4"/>
            <w:tcBorders>
              <w:left w:val="single" w:sz="8" w:space="0" w:color="000000"/>
              <w:bottom w:val="single" w:sz="8" w:space="0" w:color="000000"/>
              <w:right w:val="single" w:sz="8" w:space="0" w:color="000000"/>
            </w:tcBorders>
          </w:tcPr>
          <w:p w14:paraId="49FECCD1" w14:textId="77777777" w:rsidR="003F795D" w:rsidRDefault="00C84009">
            <w:pPr>
              <w:widowControl w:val="0"/>
              <w:pBdr>
                <w:top w:val="nil"/>
                <w:left w:val="nil"/>
                <w:bottom w:val="nil"/>
                <w:right w:val="nil"/>
                <w:between w:val="nil"/>
              </w:pBdr>
              <w:jc w:val="both"/>
              <w:rPr>
                <w:rFonts w:ascii="Arial" w:eastAsia="Arial" w:hAnsi="Arial" w:cs="Arial"/>
                <w:b/>
                <w:color w:val="000000"/>
                <w:sz w:val="22"/>
                <w:szCs w:val="22"/>
              </w:rPr>
            </w:pPr>
            <w:r>
              <w:rPr>
                <w:rFonts w:ascii="Arial" w:eastAsia="Arial" w:hAnsi="Arial" w:cs="Arial"/>
                <w:b/>
                <w:color w:val="000000"/>
                <w:sz w:val="22"/>
                <w:szCs w:val="22"/>
              </w:rPr>
              <w:lastRenderedPageBreak/>
              <w:t xml:space="preserve">Inoltre avranno avviato il percorso per </w:t>
            </w:r>
            <w:r>
              <w:rPr>
                <w:rFonts w:ascii="Arial" w:eastAsia="Arial" w:hAnsi="Arial" w:cs="Arial"/>
                <w:b/>
                <w:color w:val="000000"/>
                <w:sz w:val="22"/>
                <w:szCs w:val="22"/>
                <w:highlight w:val="yellow"/>
              </w:rPr>
              <w:t xml:space="preserve">il raggiungimento dei (classi </w:t>
            </w:r>
            <w:proofErr w:type="gramStart"/>
            <w:r>
              <w:rPr>
                <w:rFonts w:ascii="Arial" w:eastAsia="Arial" w:hAnsi="Arial" w:cs="Arial"/>
                <w:b/>
                <w:color w:val="000000"/>
                <w:sz w:val="22"/>
                <w:szCs w:val="22"/>
                <w:highlight w:val="yellow"/>
              </w:rPr>
              <w:t>prime)/</w:t>
            </w:r>
            <w:proofErr w:type="gramEnd"/>
            <w:r>
              <w:rPr>
                <w:rFonts w:ascii="Arial" w:eastAsia="Arial" w:hAnsi="Arial" w:cs="Arial"/>
                <w:b/>
                <w:color w:val="000000"/>
                <w:sz w:val="22"/>
                <w:szCs w:val="22"/>
                <w:highlight w:val="yellow"/>
              </w:rPr>
              <w:t xml:space="preserve"> avranno raggiunto (classi seconde)</w:t>
            </w:r>
            <w:r>
              <w:rPr>
                <w:rFonts w:ascii="Arial" w:eastAsia="Arial" w:hAnsi="Arial" w:cs="Arial"/>
                <w:b/>
                <w:color w:val="000000"/>
                <w:sz w:val="22"/>
                <w:szCs w:val="22"/>
              </w:rPr>
              <w:t xml:space="preserve"> i seguenti traguardi di competenze inerenti l'Educazione Civica e Finanziaria </w:t>
            </w:r>
          </w:p>
          <w:p w14:paraId="4F0443F1"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highlight w:val="yellow"/>
              </w:rPr>
              <w:t>(si ved</w:t>
            </w:r>
            <w:r>
              <w:rPr>
                <w:rFonts w:ascii="Arial" w:eastAsia="Arial" w:hAnsi="Arial" w:cs="Arial"/>
                <w:highlight w:val="yellow"/>
              </w:rPr>
              <w:t xml:space="preserve">a in </w:t>
            </w:r>
            <w:r>
              <w:rPr>
                <w:rFonts w:ascii="Arial" w:eastAsia="Arial" w:hAnsi="Arial" w:cs="Arial"/>
                <w:b/>
                <w:highlight w:val="yellow"/>
              </w:rPr>
              <w:t>nuovo</w:t>
            </w:r>
            <w:r>
              <w:rPr>
                <w:rFonts w:ascii="Arial" w:eastAsia="Arial" w:hAnsi="Arial" w:cs="Arial"/>
                <w:color w:val="000000"/>
                <w:highlight w:val="yellow"/>
              </w:rPr>
              <w:t xml:space="preserve"> curricolo di istituto</w:t>
            </w:r>
            <w:r>
              <w:rPr>
                <w:rFonts w:ascii="Arial" w:eastAsia="Arial" w:hAnsi="Arial" w:cs="Arial"/>
                <w:highlight w:val="yellow"/>
              </w:rPr>
              <w:t xml:space="preserve"> de</w:t>
            </w:r>
            <w:r>
              <w:rPr>
                <w:rFonts w:ascii="Arial" w:eastAsia="Arial" w:hAnsi="Arial" w:cs="Arial"/>
                <w:color w:val="000000"/>
                <w:highlight w:val="yellow"/>
              </w:rPr>
              <w:t>ll</w:t>
            </w:r>
            <w:r>
              <w:rPr>
                <w:rFonts w:ascii="Arial" w:eastAsia="Arial" w:hAnsi="Arial" w:cs="Arial"/>
                <w:highlight w:val="yellow"/>
              </w:rPr>
              <w:t xml:space="preserve">’ed. civica e finanziaria relativo </w:t>
            </w:r>
            <w:r>
              <w:rPr>
                <w:rFonts w:ascii="Arial" w:eastAsia="Arial" w:hAnsi="Arial" w:cs="Arial"/>
                <w:color w:val="000000"/>
                <w:highlight w:val="yellow"/>
              </w:rPr>
              <w:t>alla classe specifica</w:t>
            </w:r>
            <w:r>
              <w:rPr>
                <w:rFonts w:ascii="Arial" w:eastAsia="Arial" w:hAnsi="Arial" w:cs="Arial"/>
                <w:highlight w:val="yellow"/>
              </w:rPr>
              <w:t xml:space="preserve">, il </w:t>
            </w:r>
            <w:proofErr w:type="spellStart"/>
            <w:r>
              <w:rPr>
                <w:rFonts w:ascii="Arial" w:eastAsia="Arial" w:hAnsi="Arial" w:cs="Arial"/>
                <w:highlight w:val="yellow"/>
              </w:rPr>
              <w:t>cdc</w:t>
            </w:r>
            <w:proofErr w:type="spellEnd"/>
            <w:r>
              <w:rPr>
                <w:rFonts w:ascii="Arial" w:eastAsia="Arial" w:hAnsi="Arial" w:cs="Arial"/>
                <w:highlight w:val="yellow"/>
              </w:rPr>
              <w:t xml:space="preserve"> dovrà riportare le competenze e le relative abilità e conoscenze)</w:t>
            </w:r>
          </w:p>
        </w:tc>
      </w:tr>
      <w:tr w:rsidR="003F795D" w14:paraId="67ABC83C" w14:textId="77777777">
        <w:trPr>
          <w:trHeight w:val="296"/>
        </w:trPr>
        <w:tc>
          <w:tcPr>
            <w:tcW w:w="13590" w:type="dxa"/>
            <w:gridSpan w:val="4"/>
            <w:tcBorders>
              <w:left w:val="single" w:sz="8" w:space="0" w:color="000000"/>
              <w:bottom w:val="single" w:sz="8" w:space="0" w:color="000000"/>
              <w:right w:val="single" w:sz="8" w:space="0" w:color="000000"/>
            </w:tcBorders>
          </w:tcPr>
          <w:p w14:paraId="70618157"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4"/>
                <w:szCs w:val="24"/>
              </w:rPr>
              <w:t>Competenza</w:t>
            </w:r>
            <w:r>
              <w:rPr>
                <w:rFonts w:ascii="Arial" w:eastAsia="Arial" w:hAnsi="Arial" w:cs="Arial"/>
                <w:b/>
                <w:sz w:val="24"/>
                <w:szCs w:val="24"/>
              </w:rPr>
              <w:t xml:space="preserve"> n 1</w:t>
            </w:r>
            <w:r>
              <w:rPr>
                <w:rFonts w:ascii="Arial" w:eastAsia="Arial" w:hAnsi="Arial" w:cs="Arial"/>
                <w:sz w:val="24"/>
                <w:szCs w:val="24"/>
                <w:highlight w:val="yellow"/>
              </w:rPr>
              <w:t>(esempio)</w:t>
            </w:r>
          </w:p>
        </w:tc>
      </w:tr>
      <w:tr w:rsidR="003F795D" w14:paraId="461E0CCE" w14:textId="77777777">
        <w:tc>
          <w:tcPr>
            <w:tcW w:w="6795" w:type="dxa"/>
            <w:gridSpan w:val="2"/>
            <w:tcBorders>
              <w:left w:val="single" w:sz="8" w:space="0" w:color="000000"/>
              <w:bottom w:val="single" w:sz="8" w:space="0" w:color="000000"/>
              <w:right w:val="single" w:sz="8" w:space="0" w:color="000000"/>
            </w:tcBorders>
          </w:tcPr>
          <w:p w14:paraId="442D99B6" w14:textId="77777777" w:rsidR="003F795D" w:rsidRDefault="00C84009">
            <w:pPr>
              <w:widowControl w:val="0"/>
              <w:pBdr>
                <w:top w:val="nil"/>
                <w:left w:val="nil"/>
                <w:bottom w:val="nil"/>
                <w:right w:val="nil"/>
                <w:between w:val="nil"/>
              </w:pBdr>
              <w:rPr>
                <w:rFonts w:ascii="Arial" w:eastAsia="Arial" w:hAnsi="Arial" w:cs="Arial"/>
                <w:b/>
                <w:color w:val="000000"/>
                <w:sz w:val="24"/>
                <w:szCs w:val="24"/>
              </w:rPr>
            </w:pPr>
            <w:r>
              <w:rPr>
                <w:rFonts w:ascii="Arial" w:eastAsia="Arial" w:hAnsi="Arial" w:cs="Arial"/>
                <w:b/>
                <w:sz w:val="24"/>
                <w:szCs w:val="24"/>
              </w:rPr>
              <w:t>Abilità</w:t>
            </w:r>
          </w:p>
        </w:tc>
        <w:tc>
          <w:tcPr>
            <w:tcW w:w="6795" w:type="dxa"/>
            <w:gridSpan w:val="2"/>
            <w:tcBorders>
              <w:left w:val="single" w:sz="8" w:space="0" w:color="000000"/>
              <w:bottom w:val="single" w:sz="8" w:space="0" w:color="000000"/>
              <w:right w:val="single" w:sz="8" w:space="0" w:color="000000"/>
            </w:tcBorders>
          </w:tcPr>
          <w:p w14:paraId="246EB4E2" w14:textId="77777777" w:rsidR="003F795D" w:rsidRDefault="00C84009">
            <w:pPr>
              <w:widowControl w:val="0"/>
              <w:pBdr>
                <w:top w:val="nil"/>
                <w:left w:val="nil"/>
                <w:bottom w:val="nil"/>
                <w:right w:val="nil"/>
                <w:between w:val="nil"/>
              </w:pBdr>
              <w:rPr>
                <w:rFonts w:ascii="Arial" w:eastAsia="Arial" w:hAnsi="Arial" w:cs="Arial"/>
                <w:b/>
                <w:color w:val="000000"/>
                <w:sz w:val="24"/>
                <w:szCs w:val="24"/>
              </w:rPr>
            </w:pPr>
            <w:r>
              <w:rPr>
                <w:rFonts w:ascii="Arial" w:eastAsia="Arial" w:hAnsi="Arial" w:cs="Arial"/>
                <w:b/>
                <w:sz w:val="24"/>
                <w:szCs w:val="24"/>
              </w:rPr>
              <w:t>Conoscenze</w:t>
            </w:r>
          </w:p>
        </w:tc>
      </w:tr>
      <w:tr w:rsidR="003F795D" w14:paraId="7403C658" w14:textId="77777777">
        <w:tc>
          <w:tcPr>
            <w:tcW w:w="6795" w:type="dxa"/>
            <w:gridSpan w:val="2"/>
            <w:tcBorders>
              <w:left w:val="single" w:sz="8" w:space="0" w:color="000000"/>
              <w:bottom w:val="single" w:sz="8" w:space="0" w:color="000000"/>
              <w:right w:val="single" w:sz="8" w:space="0" w:color="000000"/>
            </w:tcBorders>
          </w:tcPr>
          <w:p w14:paraId="09DE185A"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6795" w:type="dxa"/>
            <w:gridSpan w:val="2"/>
            <w:tcBorders>
              <w:left w:val="single" w:sz="8" w:space="0" w:color="000000"/>
              <w:bottom w:val="single" w:sz="8" w:space="0" w:color="000000"/>
              <w:right w:val="single" w:sz="8" w:space="0" w:color="000000"/>
            </w:tcBorders>
          </w:tcPr>
          <w:p w14:paraId="2858DC2F"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6D4FD373" w14:textId="77777777">
        <w:tc>
          <w:tcPr>
            <w:tcW w:w="6795" w:type="dxa"/>
            <w:gridSpan w:val="2"/>
            <w:tcBorders>
              <w:left w:val="single" w:sz="8" w:space="0" w:color="000000"/>
              <w:bottom w:val="single" w:sz="8" w:space="0" w:color="000000"/>
              <w:right w:val="single" w:sz="8" w:space="0" w:color="000000"/>
            </w:tcBorders>
          </w:tcPr>
          <w:p w14:paraId="4FDD24EA"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6795" w:type="dxa"/>
            <w:gridSpan w:val="2"/>
            <w:tcBorders>
              <w:left w:val="single" w:sz="8" w:space="0" w:color="000000"/>
              <w:bottom w:val="single" w:sz="8" w:space="0" w:color="000000"/>
              <w:right w:val="single" w:sz="8" w:space="0" w:color="000000"/>
            </w:tcBorders>
          </w:tcPr>
          <w:p w14:paraId="71DE0417"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r w:rsidR="003F795D" w14:paraId="57B8708F" w14:textId="77777777">
        <w:tc>
          <w:tcPr>
            <w:tcW w:w="6795" w:type="dxa"/>
            <w:gridSpan w:val="2"/>
            <w:tcBorders>
              <w:left w:val="single" w:sz="8" w:space="0" w:color="000000"/>
              <w:bottom w:val="single" w:sz="8" w:space="0" w:color="000000"/>
              <w:right w:val="single" w:sz="8" w:space="0" w:color="000000"/>
            </w:tcBorders>
          </w:tcPr>
          <w:p w14:paraId="2A6FCE9A"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c>
          <w:tcPr>
            <w:tcW w:w="6795" w:type="dxa"/>
            <w:gridSpan w:val="2"/>
            <w:tcBorders>
              <w:left w:val="single" w:sz="8" w:space="0" w:color="000000"/>
              <w:bottom w:val="single" w:sz="8" w:space="0" w:color="000000"/>
              <w:right w:val="single" w:sz="8" w:space="0" w:color="000000"/>
            </w:tcBorders>
          </w:tcPr>
          <w:p w14:paraId="1E55AC1C" w14:textId="77777777" w:rsidR="003F795D" w:rsidRDefault="003F795D">
            <w:pPr>
              <w:widowControl w:val="0"/>
              <w:pBdr>
                <w:top w:val="nil"/>
                <w:left w:val="nil"/>
                <w:bottom w:val="nil"/>
                <w:right w:val="nil"/>
                <w:between w:val="nil"/>
              </w:pBdr>
              <w:rPr>
                <w:rFonts w:ascii="Arial" w:eastAsia="Arial" w:hAnsi="Arial" w:cs="Arial"/>
                <w:color w:val="000000"/>
                <w:sz w:val="24"/>
                <w:szCs w:val="24"/>
              </w:rPr>
            </w:pPr>
          </w:p>
        </w:tc>
      </w:tr>
    </w:tbl>
    <w:p w14:paraId="59C2F53D" w14:textId="77777777" w:rsidR="003F795D" w:rsidRDefault="003F795D">
      <w:pPr>
        <w:widowControl w:val="0"/>
        <w:pBdr>
          <w:top w:val="nil"/>
          <w:left w:val="nil"/>
          <w:bottom w:val="nil"/>
          <w:right w:val="nil"/>
          <w:between w:val="nil"/>
        </w:pBdr>
        <w:jc w:val="both"/>
        <w:rPr>
          <w:color w:val="000000"/>
          <w:sz w:val="24"/>
          <w:szCs w:val="24"/>
        </w:rPr>
      </w:pPr>
    </w:p>
    <w:p w14:paraId="27471674" w14:textId="77777777" w:rsidR="003F795D" w:rsidRDefault="003F795D">
      <w:pPr>
        <w:widowControl w:val="0"/>
        <w:pBdr>
          <w:top w:val="nil"/>
          <w:left w:val="nil"/>
          <w:bottom w:val="nil"/>
          <w:right w:val="nil"/>
          <w:between w:val="nil"/>
        </w:pBdr>
        <w:jc w:val="both"/>
        <w:rPr>
          <w:color w:val="000000"/>
          <w:sz w:val="24"/>
          <w:szCs w:val="24"/>
        </w:rPr>
      </w:pPr>
    </w:p>
    <w:tbl>
      <w:tblPr>
        <w:tblStyle w:val="a2"/>
        <w:tblW w:w="13590"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894"/>
        <w:gridCol w:w="1980"/>
        <w:gridCol w:w="8716"/>
      </w:tblGrid>
      <w:tr w:rsidR="003F795D" w14:paraId="3C908FEF" w14:textId="77777777">
        <w:trPr>
          <w:cantSplit/>
        </w:trPr>
        <w:tc>
          <w:tcPr>
            <w:tcW w:w="2894" w:type="dxa"/>
            <w:vMerge w:val="restart"/>
            <w:tcBorders>
              <w:left w:val="single" w:sz="8" w:space="0" w:color="000000"/>
            </w:tcBorders>
            <w:tcMar>
              <w:top w:w="0" w:type="dxa"/>
              <w:left w:w="-10" w:type="dxa"/>
            </w:tcMar>
          </w:tcPr>
          <w:p w14:paraId="6D352C31"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Ponderazione del numero complessivo e della sequenza delle </w:t>
            </w:r>
            <w:proofErr w:type="spellStart"/>
            <w:r>
              <w:rPr>
                <w:rFonts w:ascii="Arial" w:eastAsia="Arial" w:hAnsi="Arial" w:cs="Arial"/>
                <w:b/>
                <w:color w:val="000000"/>
                <w:sz w:val="22"/>
                <w:szCs w:val="22"/>
              </w:rPr>
              <w:t>UdA</w:t>
            </w:r>
            <w:proofErr w:type="spellEnd"/>
          </w:p>
          <w:p w14:paraId="2BED3BA7" w14:textId="77777777" w:rsidR="003F795D" w:rsidRDefault="00C84009">
            <w:pPr>
              <w:widowControl w:val="0"/>
              <w:pBdr>
                <w:top w:val="nil"/>
                <w:left w:val="nil"/>
                <w:bottom w:val="nil"/>
                <w:right w:val="nil"/>
                <w:between w:val="nil"/>
              </w:pBdr>
              <w:jc w:val="both"/>
              <w:rPr>
                <w:rFonts w:ascii="Arial" w:eastAsia="Arial" w:hAnsi="Arial" w:cs="Arial"/>
                <w:color w:val="000000"/>
                <w:sz w:val="16"/>
                <w:szCs w:val="16"/>
              </w:rPr>
            </w:pPr>
            <w:r>
              <w:rPr>
                <w:rFonts w:ascii="Arial" w:eastAsia="Arial" w:hAnsi="Arial" w:cs="Arial"/>
                <w:i/>
                <w:color w:val="000000"/>
                <w:sz w:val="16"/>
                <w:szCs w:val="16"/>
              </w:rPr>
              <w:t xml:space="preserve">Le </w:t>
            </w:r>
            <w:proofErr w:type="spellStart"/>
            <w:r>
              <w:rPr>
                <w:rFonts w:ascii="Arial" w:eastAsia="Arial" w:hAnsi="Arial" w:cs="Arial"/>
                <w:i/>
                <w:color w:val="000000"/>
                <w:sz w:val="16"/>
                <w:szCs w:val="16"/>
              </w:rPr>
              <w:t>UdA</w:t>
            </w:r>
            <w:proofErr w:type="spellEnd"/>
            <w:r>
              <w:rPr>
                <w:rFonts w:ascii="Arial" w:eastAsia="Arial" w:hAnsi="Arial" w:cs="Arial"/>
                <w:i/>
                <w:color w:val="000000"/>
                <w:sz w:val="16"/>
                <w:szCs w:val="16"/>
              </w:rPr>
              <w:t xml:space="preserve"> dovrebbero prioritariamente avere un carattere interdisciplinare. Il loro numero potrebbe essere inizialmente di poche unità, per poi coprire con passare degli anni gran parte del monte ore. Vanno precisati inoltre i loro temi di riferimento e gli insegnamenti coinvolti.</w:t>
            </w: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47164637" w14:textId="77777777" w:rsidR="003F795D" w:rsidRDefault="00C84009">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1)UDA di base: </w:t>
            </w:r>
            <w:r>
              <w:rPr>
                <w:rFonts w:ascii="Arial" w:eastAsia="Arial" w:hAnsi="Arial" w:cs="Arial"/>
                <w:b/>
                <w:color w:val="000000"/>
                <w:sz w:val="22"/>
                <w:szCs w:val="22"/>
                <w:highlight w:val="yellow"/>
              </w:rPr>
              <w:t>(titolo)</w:t>
            </w:r>
          </w:p>
        </w:tc>
      </w:tr>
      <w:tr w:rsidR="003F795D" w14:paraId="4EE03413" w14:textId="77777777">
        <w:trPr>
          <w:cantSplit/>
        </w:trPr>
        <w:tc>
          <w:tcPr>
            <w:tcW w:w="2894" w:type="dxa"/>
            <w:vMerge/>
            <w:tcBorders>
              <w:left w:val="single" w:sz="8" w:space="0" w:color="000000"/>
            </w:tcBorders>
            <w:tcMar>
              <w:top w:w="0" w:type="dxa"/>
              <w:left w:w="-10" w:type="dxa"/>
            </w:tcMar>
          </w:tcPr>
          <w:p w14:paraId="10EEA981"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2EE97FFF"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Periodo di attuazione e durata presunta: </w:t>
            </w:r>
            <w:r>
              <w:rPr>
                <w:rFonts w:ascii="Arial" w:eastAsia="Arial" w:hAnsi="Arial" w:cs="Arial"/>
                <w:color w:val="000000"/>
                <w:sz w:val="22"/>
                <w:szCs w:val="22"/>
              </w:rPr>
              <w:t>annuale, parallelamente agli altri percorsi</w:t>
            </w:r>
          </w:p>
        </w:tc>
      </w:tr>
      <w:tr w:rsidR="003F795D" w14:paraId="42D74C34" w14:textId="77777777">
        <w:trPr>
          <w:cantSplit/>
          <w:trHeight w:val="556"/>
        </w:trPr>
        <w:tc>
          <w:tcPr>
            <w:tcW w:w="2894" w:type="dxa"/>
            <w:vMerge/>
            <w:tcBorders>
              <w:left w:val="single" w:sz="8" w:space="0" w:color="000000"/>
            </w:tcBorders>
            <w:tcMar>
              <w:top w:w="0" w:type="dxa"/>
              <w:left w:w="-10" w:type="dxa"/>
            </w:tcMar>
          </w:tcPr>
          <w:p w14:paraId="0A3A9FF6"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061758CB"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Titolo</w:t>
            </w:r>
          </w:p>
        </w:tc>
        <w:tc>
          <w:tcPr>
            <w:tcW w:w="8716" w:type="dxa"/>
            <w:tcBorders>
              <w:left w:val="single" w:sz="8" w:space="0" w:color="000000"/>
              <w:bottom w:val="single" w:sz="8" w:space="0" w:color="000000"/>
              <w:right w:val="single" w:sz="8" w:space="0" w:color="000000"/>
            </w:tcBorders>
            <w:tcMar>
              <w:top w:w="0" w:type="dxa"/>
              <w:left w:w="-10" w:type="dxa"/>
            </w:tcMar>
          </w:tcPr>
          <w:p w14:paraId="48B60E9B" w14:textId="77777777" w:rsidR="003F795D" w:rsidRDefault="003F795D">
            <w:pPr>
              <w:widowControl w:val="0"/>
              <w:pBdr>
                <w:top w:val="nil"/>
                <w:left w:val="nil"/>
                <w:bottom w:val="nil"/>
                <w:right w:val="nil"/>
                <w:between w:val="nil"/>
              </w:pBdr>
              <w:jc w:val="both"/>
              <w:rPr>
                <w:rFonts w:ascii="Arial" w:eastAsia="Arial" w:hAnsi="Arial" w:cs="Arial"/>
                <w:color w:val="000000"/>
                <w:sz w:val="22"/>
                <w:szCs w:val="22"/>
              </w:rPr>
            </w:pPr>
          </w:p>
          <w:p w14:paraId="0B5B2641" w14:textId="77777777" w:rsidR="003F795D" w:rsidRDefault="00C84009">
            <w:pPr>
              <w:widowControl w:val="0"/>
              <w:pBdr>
                <w:top w:val="nil"/>
                <w:left w:val="nil"/>
                <w:bottom w:val="nil"/>
                <w:right w:val="nil"/>
                <w:between w:val="nil"/>
              </w:pBdr>
              <w:ind w:left="720"/>
              <w:jc w:val="both"/>
              <w:rPr>
                <w:rFonts w:ascii="Arial" w:eastAsia="Arial" w:hAnsi="Arial" w:cs="Arial"/>
                <w:color w:val="000000"/>
                <w:sz w:val="22"/>
                <w:szCs w:val="22"/>
              </w:rPr>
            </w:pPr>
            <w:r>
              <w:rPr>
                <w:rFonts w:ascii="Arial" w:eastAsia="Arial" w:hAnsi="Arial" w:cs="Arial"/>
                <w:color w:val="000000"/>
                <w:sz w:val="22"/>
                <w:szCs w:val="22"/>
              </w:rPr>
              <w:t xml:space="preserve"> </w:t>
            </w:r>
          </w:p>
        </w:tc>
      </w:tr>
      <w:tr w:rsidR="003F795D" w14:paraId="077FFDEE" w14:textId="77777777">
        <w:trPr>
          <w:cantSplit/>
        </w:trPr>
        <w:tc>
          <w:tcPr>
            <w:tcW w:w="2894" w:type="dxa"/>
            <w:vMerge/>
            <w:tcBorders>
              <w:left w:val="single" w:sz="8" w:space="0" w:color="000000"/>
            </w:tcBorders>
            <w:tcMar>
              <w:top w:w="0" w:type="dxa"/>
              <w:left w:w="-10" w:type="dxa"/>
            </w:tcMar>
          </w:tcPr>
          <w:p w14:paraId="58933065"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21B473CD"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Insegnamenti coinvolti</w:t>
            </w:r>
          </w:p>
        </w:tc>
        <w:tc>
          <w:tcPr>
            <w:tcW w:w="8716" w:type="dxa"/>
            <w:tcBorders>
              <w:left w:val="single" w:sz="8" w:space="0" w:color="000000"/>
              <w:bottom w:val="single" w:sz="8" w:space="0" w:color="000000"/>
              <w:right w:val="single" w:sz="8" w:space="0" w:color="000000"/>
            </w:tcBorders>
            <w:tcMar>
              <w:top w:w="0" w:type="dxa"/>
              <w:left w:w="-10" w:type="dxa"/>
            </w:tcMar>
          </w:tcPr>
          <w:p w14:paraId="22CB4289"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 xml:space="preserve">Tutte le discipline del </w:t>
            </w:r>
            <w:proofErr w:type="spellStart"/>
            <w:r>
              <w:rPr>
                <w:rFonts w:ascii="Arial" w:eastAsia="Arial" w:hAnsi="Arial" w:cs="Arial"/>
                <w:color w:val="000000"/>
                <w:sz w:val="22"/>
                <w:szCs w:val="22"/>
              </w:rPr>
              <w:t>cdc</w:t>
            </w:r>
            <w:proofErr w:type="spellEnd"/>
          </w:p>
          <w:p w14:paraId="6AC44B0C" w14:textId="77777777" w:rsidR="003F795D" w:rsidRDefault="003F795D">
            <w:pPr>
              <w:widowControl w:val="0"/>
              <w:pBdr>
                <w:top w:val="nil"/>
                <w:left w:val="nil"/>
                <w:bottom w:val="nil"/>
                <w:right w:val="nil"/>
                <w:between w:val="nil"/>
              </w:pBdr>
              <w:jc w:val="both"/>
              <w:rPr>
                <w:rFonts w:ascii="Arial" w:eastAsia="Arial" w:hAnsi="Arial" w:cs="Arial"/>
                <w:color w:val="000000"/>
                <w:sz w:val="22"/>
                <w:szCs w:val="22"/>
              </w:rPr>
            </w:pPr>
          </w:p>
        </w:tc>
      </w:tr>
      <w:tr w:rsidR="003F795D" w14:paraId="626B5A66" w14:textId="77777777">
        <w:trPr>
          <w:cantSplit/>
        </w:trPr>
        <w:tc>
          <w:tcPr>
            <w:tcW w:w="2894" w:type="dxa"/>
            <w:vMerge/>
            <w:tcBorders>
              <w:left w:val="single" w:sz="8" w:space="0" w:color="000000"/>
            </w:tcBorders>
            <w:tcMar>
              <w:top w:w="0" w:type="dxa"/>
              <w:left w:w="-10" w:type="dxa"/>
            </w:tcMar>
          </w:tcPr>
          <w:p w14:paraId="543D3C98"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4C4A88B5"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2) UDA con prevalenza degli insegnamenti area di indirizz</w:t>
            </w:r>
            <w:r>
              <w:rPr>
                <w:rFonts w:ascii="Arial" w:eastAsia="Arial" w:hAnsi="Arial" w:cs="Arial"/>
                <w:b/>
                <w:sz w:val="22"/>
                <w:szCs w:val="22"/>
              </w:rPr>
              <w:t>o</w:t>
            </w:r>
          </w:p>
        </w:tc>
      </w:tr>
      <w:tr w:rsidR="003F795D" w14:paraId="7A2ED01A" w14:textId="77777777">
        <w:trPr>
          <w:cantSplit/>
        </w:trPr>
        <w:tc>
          <w:tcPr>
            <w:tcW w:w="2894" w:type="dxa"/>
            <w:vMerge/>
            <w:tcBorders>
              <w:left w:val="single" w:sz="8" w:space="0" w:color="000000"/>
            </w:tcBorders>
            <w:tcMar>
              <w:top w:w="0" w:type="dxa"/>
              <w:left w:w="-10" w:type="dxa"/>
            </w:tcMar>
          </w:tcPr>
          <w:p w14:paraId="4B77E24E"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5131AFB7"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Periodo di attuazione e durata presunta: </w:t>
            </w:r>
            <w:r>
              <w:rPr>
                <w:rFonts w:ascii="Arial" w:eastAsia="Arial" w:hAnsi="Arial" w:cs="Arial"/>
                <w:color w:val="000000"/>
                <w:sz w:val="21"/>
                <w:szCs w:val="21"/>
                <w:highlight w:val="yellow"/>
              </w:rPr>
              <w:t>indicare il mese di inizio e quello della conclusione del compito autentico</w:t>
            </w:r>
          </w:p>
        </w:tc>
      </w:tr>
      <w:tr w:rsidR="003F795D" w14:paraId="7C458804" w14:textId="77777777">
        <w:trPr>
          <w:cantSplit/>
        </w:trPr>
        <w:tc>
          <w:tcPr>
            <w:tcW w:w="2894" w:type="dxa"/>
            <w:vMerge/>
            <w:tcBorders>
              <w:left w:val="single" w:sz="8" w:space="0" w:color="000000"/>
            </w:tcBorders>
            <w:tcMar>
              <w:top w:w="0" w:type="dxa"/>
              <w:left w:w="-10" w:type="dxa"/>
            </w:tcMar>
          </w:tcPr>
          <w:p w14:paraId="70F2605E"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1D67D7C8"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Titolo</w:t>
            </w:r>
          </w:p>
        </w:tc>
        <w:tc>
          <w:tcPr>
            <w:tcW w:w="8716" w:type="dxa"/>
            <w:tcBorders>
              <w:left w:val="single" w:sz="8" w:space="0" w:color="000000"/>
              <w:bottom w:val="single" w:sz="8" w:space="0" w:color="000000"/>
              <w:right w:val="single" w:sz="8" w:space="0" w:color="000000"/>
            </w:tcBorders>
            <w:tcMar>
              <w:top w:w="0" w:type="dxa"/>
              <w:left w:w="-10" w:type="dxa"/>
            </w:tcMar>
          </w:tcPr>
          <w:p w14:paraId="33CDE135" w14:textId="77777777" w:rsidR="003F795D" w:rsidRDefault="00C84009">
            <w:pPr>
              <w:widowControl w:val="0"/>
              <w:pBdr>
                <w:top w:val="nil"/>
                <w:left w:val="nil"/>
                <w:bottom w:val="nil"/>
                <w:right w:val="nil"/>
                <w:between w:val="nil"/>
              </w:pBdr>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Indicare un titolo approssimativo, che dia un’idea generale della proposta e si potrà precisare a novembre</w:t>
            </w:r>
          </w:p>
        </w:tc>
      </w:tr>
      <w:tr w:rsidR="003F795D" w14:paraId="457FA4D0" w14:textId="77777777">
        <w:trPr>
          <w:cantSplit/>
        </w:trPr>
        <w:tc>
          <w:tcPr>
            <w:tcW w:w="2894" w:type="dxa"/>
            <w:vMerge/>
            <w:tcBorders>
              <w:left w:val="single" w:sz="8" w:space="0" w:color="000000"/>
            </w:tcBorders>
            <w:tcMar>
              <w:top w:w="0" w:type="dxa"/>
              <w:left w:w="-10" w:type="dxa"/>
            </w:tcMar>
          </w:tcPr>
          <w:p w14:paraId="127FF286" w14:textId="77777777" w:rsidR="003F795D" w:rsidRDefault="003F795D">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980" w:type="dxa"/>
            <w:tcBorders>
              <w:left w:val="single" w:sz="8" w:space="0" w:color="000000"/>
              <w:bottom w:val="single" w:sz="8" w:space="0" w:color="000000"/>
            </w:tcBorders>
            <w:tcMar>
              <w:top w:w="0" w:type="dxa"/>
              <w:left w:w="-10" w:type="dxa"/>
            </w:tcMar>
          </w:tcPr>
          <w:p w14:paraId="5187B5E7"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Insegnamenti coinvolti</w:t>
            </w:r>
          </w:p>
        </w:tc>
        <w:tc>
          <w:tcPr>
            <w:tcW w:w="8716" w:type="dxa"/>
            <w:tcBorders>
              <w:left w:val="single" w:sz="8" w:space="0" w:color="000000"/>
              <w:bottom w:val="single" w:sz="8" w:space="0" w:color="000000"/>
              <w:right w:val="single" w:sz="8" w:space="0" w:color="000000"/>
            </w:tcBorders>
            <w:tcMar>
              <w:top w:w="0" w:type="dxa"/>
              <w:left w:w="-10" w:type="dxa"/>
            </w:tcMar>
          </w:tcPr>
          <w:p w14:paraId="5E5A33BC" w14:textId="77777777" w:rsidR="003F795D" w:rsidRDefault="00C84009">
            <w:pPr>
              <w:widowControl w:val="0"/>
              <w:pBdr>
                <w:top w:val="nil"/>
                <w:left w:val="nil"/>
                <w:bottom w:val="nil"/>
                <w:right w:val="nil"/>
                <w:between w:val="nil"/>
              </w:pBdr>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Indicare gli insegnamenti</w:t>
            </w:r>
          </w:p>
        </w:tc>
      </w:tr>
      <w:tr w:rsidR="003F795D" w14:paraId="61FA555B" w14:textId="77777777">
        <w:trPr>
          <w:cantSplit/>
        </w:trPr>
        <w:tc>
          <w:tcPr>
            <w:tcW w:w="2894" w:type="dxa"/>
            <w:vMerge/>
            <w:tcBorders>
              <w:left w:val="single" w:sz="8" w:space="0" w:color="000000"/>
            </w:tcBorders>
            <w:tcMar>
              <w:top w:w="0" w:type="dxa"/>
              <w:left w:w="-10" w:type="dxa"/>
            </w:tcMar>
          </w:tcPr>
          <w:p w14:paraId="4CE2A085" w14:textId="77777777" w:rsidR="003F795D" w:rsidRDefault="003F795D">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2D34E9CE"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3) UDA con prevalenza degli insegnamenti area </w:t>
            </w:r>
            <w:r>
              <w:rPr>
                <w:rFonts w:ascii="Arial" w:eastAsia="Arial" w:hAnsi="Arial" w:cs="Arial"/>
                <w:b/>
                <w:sz w:val="22"/>
                <w:szCs w:val="22"/>
              </w:rPr>
              <w:t>generale</w:t>
            </w:r>
            <w:r>
              <w:rPr>
                <w:rFonts w:ascii="Arial" w:eastAsia="Arial" w:hAnsi="Arial" w:cs="Arial"/>
                <w:b/>
                <w:color w:val="000000"/>
                <w:sz w:val="22"/>
                <w:szCs w:val="22"/>
              </w:rPr>
              <w:t xml:space="preserve">  </w:t>
            </w:r>
          </w:p>
        </w:tc>
      </w:tr>
      <w:tr w:rsidR="003F795D" w14:paraId="3CC07179" w14:textId="77777777">
        <w:trPr>
          <w:cantSplit/>
        </w:trPr>
        <w:tc>
          <w:tcPr>
            <w:tcW w:w="2894" w:type="dxa"/>
            <w:vMerge/>
            <w:tcBorders>
              <w:left w:val="single" w:sz="8" w:space="0" w:color="000000"/>
            </w:tcBorders>
            <w:tcMar>
              <w:top w:w="0" w:type="dxa"/>
              <w:left w:w="-10" w:type="dxa"/>
            </w:tcMar>
          </w:tcPr>
          <w:p w14:paraId="5BA975E0"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0F1BE8D8"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Periodo di attuazione e durata presunta: </w:t>
            </w:r>
            <w:r>
              <w:rPr>
                <w:rFonts w:ascii="Arial" w:eastAsia="Arial" w:hAnsi="Arial" w:cs="Arial"/>
                <w:color w:val="000000"/>
                <w:sz w:val="21"/>
                <w:szCs w:val="21"/>
                <w:highlight w:val="yellow"/>
              </w:rPr>
              <w:t>indicare il mese di inizio e quello della conclusione del compito autentico</w:t>
            </w:r>
          </w:p>
        </w:tc>
      </w:tr>
      <w:tr w:rsidR="003F795D" w14:paraId="26164522" w14:textId="77777777">
        <w:trPr>
          <w:cantSplit/>
        </w:trPr>
        <w:tc>
          <w:tcPr>
            <w:tcW w:w="2894" w:type="dxa"/>
            <w:vMerge/>
            <w:tcBorders>
              <w:left w:val="single" w:sz="8" w:space="0" w:color="000000"/>
            </w:tcBorders>
            <w:tcMar>
              <w:top w:w="0" w:type="dxa"/>
              <w:left w:w="-10" w:type="dxa"/>
            </w:tcMar>
          </w:tcPr>
          <w:p w14:paraId="3DCE01FA"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232EB78D"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Titolo</w:t>
            </w:r>
          </w:p>
        </w:tc>
        <w:tc>
          <w:tcPr>
            <w:tcW w:w="8716" w:type="dxa"/>
            <w:tcBorders>
              <w:left w:val="single" w:sz="8" w:space="0" w:color="000000"/>
              <w:right w:val="single" w:sz="8" w:space="0" w:color="000000"/>
            </w:tcBorders>
            <w:tcMar>
              <w:top w:w="0" w:type="dxa"/>
              <w:left w:w="-10" w:type="dxa"/>
            </w:tcMar>
          </w:tcPr>
          <w:p w14:paraId="52446CFF" w14:textId="77777777" w:rsidR="003F795D" w:rsidRDefault="00C84009">
            <w:pPr>
              <w:widowControl w:val="0"/>
              <w:pBdr>
                <w:top w:val="nil"/>
                <w:left w:val="nil"/>
                <w:bottom w:val="nil"/>
                <w:right w:val="nil"/>
                <w:between w:val="nil"/>
              </w:pBdr>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Indicare un titolo approssimativo, che dia un’idea generale della proposta e si potrà precisare a novembre</w:t>
            </w:r>
          </w:p>
        </w:tc>
      </w:tr>
      <w:tr w:rsidR="003F795D" w14:paraId="63FB6249" w14:textId="77777777">
        <w:trPr>
          <w:cantSplit/>
        </w:trPr>
        <w:tc>
          <w:tcPr>
            <w:tcW w:w="2894" w:type="dxa"/>
            <w:vMerge/>
            <w:tcBorders>
              <w:left w:val="single" w:sz="8" w:space="0" w:color="000000"/>
            </w:tcBorders>
            <w:tcMar>
              <w:top w:w="0" w:type="dxa"/>
              <w:left w:w="-10" w:type="dxa"/>
            </w:tcMar>
          </w:tcPr>
          <w:p w14:paraId="3F6702AB" w14:textId="77777777" w:rsidR="003F795D" w:rsidRDefault="003F795D">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980" w:type="dxa"/>
            <w:tcBorders>
              <w:left w:val="single" w:sz="8" w:space="0" w:color="000000"/>
              <w:bottom w:val="single" w:sz="8" w:space="0" w:color="000000"/>
            </w:tcBorders>
            <w:tcMar>
              <w:top w:w="0" w:type="dxa"/>
              <w:left w:w="-10" w:type="dxa"/>
            </w:tcMar>
          </w:tcPr>
          <w:p w14:paraId="6DDE2160"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Insegnamenti coinvolti</w:t>
            </w:r>
          </w:p>
        </w:tc>
        <w:tc>
          <w:tcPr>
            <w:tcW w:w="8716" w:type="dxa"/>
            <w:tcBorders>
              <w:left w:val="single" w:sz="8" w:space="0" w:color="000000"/>
              <w:bottom w:val="single" w:sz="8" w:space="0" w:color="000000"/>
              <w:right w:val="single" w:sz="8" w:space="0" w:color="000000"/>
            </w:tcBorders>
            <w:tcMar>
              <w:top w:w="0" w:type="dxa"/>
              <w:left w:w="-10" w:type="dxa"/>
            </w:tcMar>
          </w:tcPr>
          <w:p w14:paraId="7DB3561C" w14:textId="77777777" w:rsidR="003F795D" w:rsidRDefault="00C84009">
            <w:pPr>
              <w:widowControl w:val="0"/>
              <w:pBdr>
                <w:top w:val="nil"/>
                <w:left w:val="nil"/>
                <w:bottom w:val="nil"/>
                <w:right w:val="nil"/>
                <w:between w:val="nil"/>
              </w:pBdr>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Indicare gli insegnamenti</w:t>
            </w:r>
          </w:p>
        </w:tc>
      </w:tr>
      <w:tr w:rsidR="003F795D" w14:paraId="5B3CF13F" w14:textId="77777777">
        <w:trPr>
          <w:cantSplit/>
        </w:trPr>
        <w:tc>
          <w:tcPr>
            <w:tcW w:w="2894" w:type="dxa"/>
            <w:vMerge/>
            <w:tcBorders>
              <w:left w:val="single" w:sz="8" w:space="0" w:color="000000"/>
            </w:tcBorders>
            <w:tcMar>
              <w:top w:w="0" w:type="dxa"/>
              <w:left w:w="-10" w:type="dxa"/>
            </w:tcMar>
          </w:tcPr>
          <w:p w14:paraId="3DF67CEF" w14:textId="77777777" w:rsidR="003F795D" w:rsidRDefault="003F795D">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3423C4AD"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4) UDA di educazione civica:</w:t>
            </w:r>
          </w:p>
        </w:tc>
      </w:tr>
      <w:tr w:rsidR="003F795D" w14:paraId="10CFC7E5" w14:textId="77777777">
        <w:trPr>
          <w:cantSplit/>
        </w:trPr>
        <w:tc>
          <w:tcPr>
            <w:tcW w:w="2894" w:type="dxa"/>
            <w:vMerge/>
            <w:tcBorders>
              <w:left w:val="single" w:sz="8" w:space="0" w:color="000000"/>
            </w:tcBorders>
            <w:tcMar>
              <w:top w:w="0" w:type="dxa"/>
              <w:left w:w="-10" w:type="dxa"/>
            </w:tcMar>
          </w:tcPr>
          <w:p w14:paraId="4BFFD3E7"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307132D7"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Titolo</w:t>
            </w:r>
          </w:p>
        </w:tc>
        <w:tc>
          <w:tcPr>
            <w:tcW w:w="8716" w:type="dxa"/>
            <w:tcBorders>
              <w:left w:val="single" w:sz="8" w:space="0" w:color="000000"/>
              <w:bottom w:val="single" w:sz="8" w:space="0" w:color="000000"/>
              <w:right w:val="single" w:sz="8" w:space="0" w:color="000000"/>
            </w:tcBorders>
            <w:tcMar>
              <w:top w:w="0" w:type="dxa"/>
              <w:left w:w="-10" w:type="dxa"/>
            </w:tcMar>
          </w:tcPr>
          <w:p w14:paraId="01B8277E" w14:textId="77777777" w:rsidR="003F795D" w:rsidRDefault="00C84009">
            <w:pPr>
              <w:widowControl w:val="0"/>
              <w:pBdr>
                <w:top w:val="nil"/>
                <w:left w:val="nil"/>
                <w:bottom w:val="nil"/>
                <w:right w:val="nil"/>
                <w:between w:val="nil"/>
              </w:pBdr>
              <w:ind w:left="720"/>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 xml:space="preserve">  </w:t>
            </w:r>
          </w:p>
        </w:tc>
      </w:tr>
      <w:tr w:rsidR="003F795D" w14:paraId="410869D4" w14:textId="77777777">
        <w:trPr>
          <w:cantSplit/>
        </w:trPr>
        <w:tc>
          <w:tcPr>
            <w:tcW w:w="2894" w:type="dxa"/>
            <w:vMerge/>
            <w:tcBorders>
              <w:left w:val="single" w:sz="8" w:space="0" w:color="000000"/>
            </w:tcBorders>
            <w:tcMar>
              <w:top w:w="0" w:type="dxa"/>
              <w:left w:w="-10" w:type="dxa"/>
            </w:tcMar>
          </w:tcPr>
          <w:p w14:paraId="0E345BBC" w14:textId="77777777" w:rsidR="003F795D" w:rsidRDefault="003F795D">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09B006FA"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Periodo di attuazione e durata presunta: </w:t>
            </w:r>
          </w:p>
        </w:tc>
      </w:tr>
      <w:tr w:rsidR="003F795D" w14:paraId="7232B4F5" w14:textId="77777777">
        <w:trPr>
          <w:cantSplit/>
        </w:trPr>
        <w:tc>
          <w:tcPr>
            <w:tcW w:w="2894" w:type="dxa"/>
            <w:vMerge/>
            <w:tcBorders>
              <w:left w:val="single" w:sz="8" w:space="0" w:color="000000"/>
            </w:tcBorders>
            <w:tcMar>
              <w:top w:w="0" w:type="dxa"/>
              <w:left w:w="-10" w:type="dxa"/>
            </w:tcMar>
          </w:tcPr>
          <w:p w14:paraId="7AD0CF04"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37A2C6F6"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Insegnamenti coinvolti</w:t>
            </w:r>
          </w:p>
        </w:tc>
        <w:tc>
          <w:tcPr>
            <w:tcW w:w="8716" w:type="dxa"/>
            <w:tcBorders>
              <w:left w:val="single" w:sz="8" w:space="0" w:color="000000"/>
              <w:bottom w:val="single" w:sz="8" w:space="0" w:color="000000"/>
              <w:right w:val="single" w:sz="8" w:space="0" w:color="000000"/>
            </w:tcBorders>
            <w:tcMar>
              <w:top w:w="0" w:type="dxa"/>
              <w:left w:w="-10" w:type="dxa"/>
            </w:tcMar>
          </w:tcPr>
          <w:p w14:paraId="7AB7A49B"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highlight w:val="yellow"/>
              </w:rPr>
              <w:t xml:space="preserve">Tutte le discipline del </w:t>
            </w:r>
            <w:proofErr w:type="spellStart"/>
            <w:r>
              <w:rPr>
                <w:rFonts w:ascii="Arial" w:eastAsia="Arial" w:hAnsi="Arial" w:cs="Arial"/>
                <w:color w:val="000000"/>
                <w:sz w:val="22"/>
                <w:szCs w:val="22"/>
                <w:highlight w:val="yellow"/>
              </w:rPr>
              <w:t>cdc</w:t>
            </w:r>
            <w:proofErr w:type="spellEnd"/>
          </w:p>
        </w:tc>
      </w:tr>
    </w:tbl>
    <w:p w14:paraId="1E551584" w14:textId="77777777" w:rsidR="003F795D" w:rsidRDefault="003F795D">
      <w:pPr>
        <w:widowControl w:val="0"/>
        <w:pBdr>
          <w:top w:val="nil"/>
          <w:left w:val="nil"/>
          <w:bottom w:val="nil"/>
          <w:right w:val="nil"/>
          <w:between w:val="nil"/>
        </w:pBdr>
        <w:jc w:val="both"/>
        <w:rPr>
          <w:color w:val="000000"/>
          <w:sz w:val="24"/>
          <w:szCs w:val="24"/>
        </w:rPr>
      </w:pPr>
    </w:p>
    <w:tbl>
      <w:tblPr>
        <w:tblStyle w:val="a3"/>
        <w:tblW w:w="13590"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894"/>
        <w:gridCol w:w="3015"/>
        <w:gridCol w:w="7681"/>
      </w:tblGrid>
      <w:tr w:rsidR="003F795D" w14:paraId="6D6C0B8C" w14:textId="77777777">
        <w:trPr>
          <w:cantSplit/>
          <w:trHeight w:val="834"/>
        </w:trPr>
        <w:tc>
          <w:tcPr>
            <w:tcW w:w="2894" w:type="dxa"/>
            <w:vMerge w:val="restart"/>
            <w:tcBorders>
              <w:left w:val="single" w:sz="8" w:space="0" w:color="000000"/>
            </w:tcBorders>
            <w:tcMar>
              <w:top w:w="0" w:type="dxa"/>
              <w:left w:w="-10" w:type="dxa"/>
            </w:tcMar>
          </w:tcPr>
          <w:p w14:paraId="41271BD4" w14:textId="77777777" w:rsidR="003F795D" w:rsidRDefault="00C84009">
            <w:pPr>
              <w:widowControl w:val="0"/>
              <w:pBdr>
                <w:top w:val="nil"/>
                <w:left w:val="nil"/>
                <w:bottom w:val="nil"/>
                <w:right w:val="nil"/>
                <w:between w:val="nil"/>
              </w:pBdr>
              <w:spacing w:after="283"/>
              <w:jc w:val="both"/>
              <w:rPr>
                <w:rFonts w:ascii="Arial" w:eastAsia="Arial" w:hAnsi="Arial" w:cs="Arial"/>
                <w:color w:val="000000"/>
                <w:sz w:val="24"/>
                <w:szCs w:val="24"/>
              </w:rPr>
            </w:pPr>
            <w:r>
              <w:rPr>
                <w:rFonts w:ascii="Arial" w:eastAsia="Arial" w:hAnsi="Arial" w:cs="Arial"/>
                <w:b/>
                <w:color w:val="000000"/>
                <w:sz w:val="24"/>
                <w:szCs w:val="24"/>
              </w:rPr>
              <w:t xml:space="preserve">Individuazione (per ogni </w:t>
            </w:r>
            <w:proofErr w:type="spellStart"/>
            <w:r>
              <w:rPr>
                <w:rFonts w:ascii="Arial" w:eastAsia="Arial" w:hAnsi="Arial" w:cs="Arial"/>
                <w:b/>
                <w:color w:val="000000"/>
                <w:sz w:val="24"/>
                <w:szCs w:val="24"/>
              </w:rPr>
              <w:t>UdA</w:t>
            </w:r>
            <w:proofErr w:type="spellEnd"/>
            <w:r>
              <w:rPr>
                <w:rFonts w:ascii="Arial" w:eastAsia="Arial" w:hAnsi="Arial" w:cs="Arial"/>
                <w:b/>
                <w:color w:val="000000"/>
                <w:sz w:val="24"/>
                <w:szCs w:val="24"/>
              </w:rPr>
              <w:t>) di uno o più “compiti di realtà”</w:t>
            </w:r>
          </w:p>
          <w:p w14:paraId="14637AAC" w14:textId="77777777" w:rsidR="003F795D" w:rsidRDefault="00C84009">
            <w:pPr>
              <w:widowControl w:val="0"/>
              <w:pBdr>
                <w:top w:val="nil"/>
                <w:left w:val="nil"/>
                <w:bottom w:val="nil"/>
                <w:right w:val="nil"/>
                <w:between w:val="nil"/>
              </w:pBdr>
              <w:spacing w:after="283"/>
              <w:jc w:val="both"/>
              <w:rPr>
                <w:rFonts w:ascii="Arial" w:eastAsia="Arial" w:hAnsi="Arial" w:cs="Arial"/>
                <w:color w:val="000000"/>
                <w:sz w:val="18"/>
                <w:szCs w:val="18"/>
              </w:rPr>
            </w:pPr>
            <w:r>
              <w:rPr>
                <w:rFonts w:ascii="Arial" w:eastAsia="Arial" w:hAnsi="Arial" w:cs="Arial"/>
                <w:i/>
                <w:color w:val="000000"/>
                <w:sz w:val="18"/>
                <w:szCs w:val="18"/>
              </w:rPr>
              <w:t>Ciò va fatto a partire dall’individuazione di situazioni concrete e/o problemi autentici e significativi per gli studenti. Tali compiti dovrebbero essere in grado di costituire - in chiave unificante - un contesto realmente generativo di apprendimento attraverso la proposizione di esperienze funzionali alle competenze obiettivo Va tenuto conto, inoltre, della necessità di proporre agli studenti compiti di natura sempre più complessa e non soltanto richieste di prestazioni semplici e ripetitive.</w:t>
            </w:r>
          </w:p>
        </w:tc>
        <w:tc>
          <w:tcPr>
            <w:tcW w:w="3015" w:type="dxa"/>
            <w:tcBorders>
              <w:left w:val="single" w:sz="8" w:space="0" w:color="000000"/>
              <w:bottom w:val="single" w:sz="8" w:space="0" w:color="000000"/>
            </w:tcBorders>
            <w:tcMar>
              <w:top w:w="0" w:type="dxa"/>
              <w:left w:w="-10" w:type="dxa"/>
            </w:tcMar>
            <w:vAlign w:val="center"/>
          </w:tcPr>
          <w:p w14:paraId="4765C61E" w14:textId="77777777" w:rsidR="003F795D" w:rsidRDefault="00C84009">
            <w:pPr>
              <w:widowControl w:val="0"/>
              <w:pBdr>
                <w:top w:val="nil"/>
                <w:left w:val="nil"/>
                <w:bottom w:val="nil"/>
                <w:right w:val="nil"/>
                <w:between w:val="nil"/>
              </w:pBdr>
              <w:spacing w:after="283"/>
              <w:jc w:val="center"/>
              <w:rPr>
                <w:rFonts w:ascii="Arial" w:eastAsia="Arial" w:hAnsi="Arial" w:cs="Arial"/>
                <w:color w:val="000000"/>
                <w:sz w:val="22"/>
                <w:szCs w:val="22"/>
              </w:rPr>
            </w:pPr>
            <w:r>
              <w:rPr>
                <w:rFonts w:ascii="Arial" w:eastAsia="Arial" w:hAnsi="Arial" w:cs="Arial"/>
                <w:b/>
                <w:color w:val="000000"/>
                <w:sz w:val="22"/>
                <w:szCs w:val="22"/>
              </w:rPr>
              <w:t>UDA</w:t>
            </w:r>
          </w:p>
        </w:tc>
        <w:tc>
          <w:tcPr>
            <w:tcW w:w="7681" w:type="dxa"/>
            <w:tcBorders>
              <w:left w:val="single" w:sz="8" w:space="0" w:color="000000"/>
              <w:bottom w:val="single" w:sz="8" w:space="0" w:color="000000"/>
              <w:right w:val="single" w:sz="8" w:space="0" w:color="000000"/>
            </w:tcBorders>
            <w:tcMar>
              <w:top w:w="0" w:type="dxa"/>
              <w:left w:w="-10" w:type="dxa"/>
            </w:tcMar>
            <w:vAlign w:val="center"/>
          </w:tcPr>
          <w:p w14:paraId="266E3821" w14:textId="77777777" w:rsidR="003F795D" w:rsidRDefault="00C84009">
            <w:pPr>
              <w:widowControl w:val="0"/>
              <w:pBdr>
                <w:top w:val="nil"/>
                <w:left w:val="nil"/>
                <w:bottom w:val="nil"/>
                <w:right w:val="nil"/>
                <w:between w:val="nil"/>
              </w:pBdr>
              <w:spacing w:after="283"/>
              <w:jc w:val="center"/>
              <w:rPr>
                <w:rFonts w:ascii="Arial" w:eastAsia="Arial" w:hAnsi="Arial" w:cs="Arial"/>
                <w:color w:val="000000"/>
                <w:sz w:val="22"/>
                <w:szCs w:val="22"/>
              </w:rPr>
            </w:pPr>
            <w:r>
              <w:rPr>
                <w:rFonts w:ascii="Arial" w:eastAsia="Arial" w:hAnsi="Arial" w:cs="Arial"/>
                <w:b/>
                <w:smallCaps/>
                <w:color w:val="000000"/>
                <w:sz w:val="22"/>
                <w:szCs w:val="22"/>
              </w:rPr>
              <w:t>COMPITI DI REALTÀ O AUTENTICI</w:t>
            </w:r>
          </w:p>
        </w:tc>
      </w:tr>
      <w:tr w:rsidR="003F795D" w14:paraId="35841B01" w14:textId="77777777">
        <w:trPr>
          <w:cantSplit/>
          <w:trHeight w:val="834"/>
        </w:trPr>
        <w:tc>
          <w:tcPr>
            <w:tcW w:w="2894" w:type="dxa"/>
            <w:vMerge/>
            <w:tcBorders>
              <w:left w:val="single" w:sz="8" w:space="0" w:color="000000"/>
            </w:tcBorders>
            <w:tcMar>
              <w:top w:w="0" w:type="dxa"/>
              <w:left w:w="-10" w:type="dxa"/>
            </w:tcMar>
          </w:tcPr>
          <w:p w14:paraId="6503F796"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3015" w:type="dxa"/>
            <w:tcBorders>
              <w:left w:val="single" w:sz="8" w:space="0" w:color="000000"/>
              <w:bottom w:val="single" w:sz="8" w:space="0" w:color="000000"/>
            </w:tcBorders>
            <w:tcMar>
              <w:top w:w="0" w:type="dxa"/>
              <w:left w:w="-10" w:type="dxa"/>
            </w:tcMar>
          </w:tcPr>
          <w:p w14:paraId="643E2DE6" w14:textId="77777777" w:rsidR="003F795D" w:rsidRDefault="00C84009">
            <w:pPr>
              <w:widowControl w:val="0"/>
              <w:numPr>
                <w:ilvl w:val="0"/>
                <w:numId w:val="1"/>
              </w:numPr>
              <w:pBdr>
                <w:top w:val="nil"/>
                <w:left w:val="nil"/>
                <w:bottom w:val="nil"/>
                <w:right w:val="nil"/>
                <w:between w:val="nil"/>
              </w:pBdr>
              <w:spacing w:after="283"/>
              <w:rPr>
                <w:rFonts w:ascii="Arial" w:eastAsia="Arial" w:hAnsi="Arial" w:cs="Arial"/>
                <w:color w:val="000000"/>
                <w:sz w:val="22"/>
                <w:szCs w:val="22"/>
              </w:rPr>
            </w:pPr>
            <w:bookmarkStart w:id="0" w:name="_gjdgxs" w:colFirst="0" w:colLast="0"/>
            <w:bookmarkEnd w:id="0"/>
            <w:r>
              <w:rPr>
                <w:rFonts w:ascii="Arial" w:eastAsia="Arial" w:hAnsi="Arial" w:cs="Arial"/>
                <w:b/>
                <w:color w:val="000000"/>
                <w:sz w:val="22"/>
                <w:szCs w:val="22"/>
              </w:rPr>
              <w:t>UDA Di Base</w:t>
            </w:r>
          </w:p>
        </w:tc>
        <w:tc>
          <w:tcPr>
            <w:tcW w:w="7681" w:type="dxa"/>
            <w:tcBorders>
              <w:left w:val="single" w:sz="8" w:space="0" w:color="000000"/>
              <w:bottom w:val="single" w:sz="8" w:space="0" w:color="000000"/>
              <w:right w:val="single" w:sz="8" w:space="0" w:color="000000"/>
            </w:tcBorders>
            <w:tcMar>
              <w:top w:w="0" w:type="dxa"/>
              <w:left w:w="-10" w:type="dxa"/>
            </w:tcMar>
          </w:tcPr>
          <w:p w14:paraId="4073CCC9" w14:textId="77777777" w:rsidR="003F795D" w:rsidRDefault="003F795D">
            <w:pPr>
              <w:widowControl w:val="0"/>
              <w:pBdr>
                <w:top w:val="nil"/>
                <w:left w:val="nil"/>
                <w:bottom w:val="nil"/>
                <w:right w:val="nil"/>
                <w:between w:val="nil"/>
              </w:pBdr>
              <w:ind w:left="720"/>
              <w:jc w:val="both"/>
              <w:rPr>
                <w:rFonts w:ascii="Arial" w:eastAsia="Arial" w:hAnsi="Arial" w:cs="Arial"/>
                <w:color w:val="333333"/>
                <w:sz w:val="24"/>
                <w:szCs w:val="24"/>
                <w:highlight w:val="white"/>
              </w:rPr>
            </w:pPr>
          </w:p>
        </w:tc>
      </w:tr>
      <w:tr w:rsidR="003F795D" w14:paraId="3E92D691" w14:textId="77777777">
        <w:trPr>
          <w:cantSplit/>
          <w:trHeight w:val="834"/>
        </w:trPr>
        <w:tc>
          <w:tcPr>
            <w:tcW w:w="2894" w:type="dxa"/>
            <w:vMerge/>
            <w:tcBorders>
              <w:left w:val="single" w:sz="8" w:space="0" w:color="000000"/>
            </w:tcBorders>
            <w:tcMar>
              <w:top w:w="0" w:type="dxa"/>
              <w:left w:w="-10" w:type="dxa"/>
            </w:tcMar>
          </w:tcPr>
          <w:p w14:paraId="280CC2FE" w14:textId="77777777" w:rsidR="003F795D" w:rsidRDefault="003F795D">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3015" w:type="dxa"/>
            <w:tcBorders>
              <w:left w:val="single" w:sz="8" w:space="0" w:color="000000"/>
              <w:bottom w:val="single" w:sz="8" w:space="0" w:color="000000"/>
            </w:tcBorders>
            <w:tcMar>
              <w:top w:w="0" w:type="dxa"/>
              <w:left w:w="-10" w:type="dxa"/>
            </w:tcMar>
          </w:tcPr>
          <w:p w14:paraId="0CA144A5" w14:textId="77777777" w:rsidR="003F795D" w:rsidRDefault="00C84009">
            <w:pPr>
              <w:widowControl w:val="0"/>
              <w:numPr>
                <w:ilvl w:val="0"/>
                <w:numId w:val="1"/>
              </w:numPr>
              <w:pBdr>
                <w:top w:val="nil"/>
                <w:left w:val="nil"/>
                <w:bottom w:val="nil"/>
                <w:right w:val="nil"/>
                <w:between w:val="nil"/>
              </w:pBdr>
              <w:spacing w:after="283"/>
              <w:rPr>
                <w:rFonts w:ascii="Arial" w:eastAsia="Arial" w:hAnsi="Arial" w:cs="Arial"/>
                <w:color w:val="000000"/>
                <w:sz w:val="24"/>
                <w:szCs w:val="24"/>
              </w:rPr>
            </w:pPr>
            <w:r>
              <w:rPr>
                <w:rFonts w:ascii="Arial" w:eastAsia="Arial" w:hAnsi="Arial" w:cs="Arial"/>
                <w:b/>
                <w:color w:val="000000"/>
                <w:sz w:val="22"/>
                <w:szCs w:val="22"/>
              </w:rPr>
              <w:t>UDA Professionalizzante</w:t>
            </w:r>
          </w:p>
        </w:tc>
        <w:tc>
          <w:tcPr>
            <w:tcW w:w="7681" w:type="dxa"/>
            <w:tcBorders>
              <w:left w:val="single" w:sz="8" w:space="0" w:color="000000"/>
              <w:bottom w:val="single" w:sz="8" w:space="0" w:color="000000"/>
              <w:right w:val="single" w:sz="8" w:space="0" w:color="000000"/>
            </w:tcBorders>
            <w:tcMar>
              <w:top w:w="0" w:type="dxa"/>
              <w:left w:w="-10" w:type="dxa"/>
            </w:tcMar>
          </w:tcPr>
          <w:p w14:paraId="21D33487" w14:textId="77777777" w:rsidR="003F795D" w:rsidRDefault="00C84009">
            <w:pPr>
              <w:widowControl w:val="0"/>
              <w:pBdr>
                <w:top w:val="nil"/>
                <w:left w:val="nil"/>
                <w:bottom w:val="nil"/>
                <w:right w:val="nil"/>
                <w:between w:val="nil"/>
              </w:pBdr>
              <w:ind w:left="720"/>
              <w:jc w:val="both"/>
              <w:rPr>
                <w:rFonts w:ascii="Arial" w:eastAsia="Arial" w:hAnsi="Arial" w:cs="Arial"/>
                <w:color w:val="333333"/>
                <w:sz w:val="24"/>
                <w:szCs w:val="24"/>
                <w:highlight w:val="white"/>
              </w:rPr>
            </w:pPr>
            <w:r>
              <w:rPr>
                <w:rFonts w:ascii="Arial" w:eastAsia="Arial" w:hAnsi="Arial" w:cs="Arial"/>
                <w:color w:val="333333"/>
                <w:sz w:val="24"/>
                <w:szCs w:val="24"/>
                <w:highlight w:val="white"/>
              </w:rPr>
              <w:t xml:space="preserve"> </w:t>
            </w:r>
          </w:p>
        </w:tc>
      </w:tr>
      <w:tr w:rsidR="003F795D" w14:paraId="39F31E35" w14:textId="77777777">
        <w:trPr>
          <w:cantSplit/>
          <w:trHeight w:val="834"/>
        </w:trPr>
        <w:tc>
          <w:tcPr>
            <w:tcW w:w="2894" w:type="dxa"/>
            <w:vMerge/>
            <w:tcBorders>
              <w:left w:val="single" w:sz="8" w:space="0" w:color="000000"/>
            </w:tcBorders>
            <w:tcMar>
              <w:top w:w="0" w:type="dxa"/>
              <w:left w:w="-10" w:type="dxa"/>
            </w:tcMar>
          </w:tcPr>
          <w:p w14:paraId="223E4302" w14:textId="77777777" w:rsidR="003F795D" w:rsidRDefault="003F795D">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3015" w:type="dxa"/>
            <w:tcBorders>
              <w:left w:val="single" w:sz="8" w:space="0" w:color="000000"/>
              <w:bottom w:val="single" w:sz="8" w:space="0" w:color="000000"/>
            </w:tcBorders>
            <w:tcMar>
              <w:top w:w="55" w:type="dxa"/>
              <w:left w:w="45" w:type="dxa"/>
              <w:bottom w:w="55" w:type="dxa"/>
              <w:right w:w="55" w:type="dxa"/>
            </w:tcMar>
          </w:tcPr>
          <w:p w14:paraId="499D5E65" w14:textId="77777777" w:rsidR="003F795D" w:rsidRDefault="00C84009">
            <w:pPr>
              <w:widowControl w:val="0"/>
              <w:numPr>
                <w:ilvl w:val="0"/>
                <w:numId w:val="1"/>
              </w:numPr>
              <w:pBdr>
                <w:top w:val="nil"/>
                <w:left w:val="nil"/>
                <w:bottom w:val="nil"/>
                <w:right w:val="nil"/>
                <w:between w:val="nil"/>
              </w:pBdr>
              <w:spacing w:after="283"/>
              <w:rPr>
                <w:rFonts w:ascii="Arial" w:eastAsia="Arial" w:hAnsi="Arial" w:cs="Arial"/>
                <w:color w:val="000000"/>
                <w:sz w:val="24"/>
                <w:szCs w:val="24"/>
              </w:rPr>
            </w:pPr>
            <w:r>
              <w:rPr>
                <w:rFonts w:ascii="Arial" w:eastAsia="Arial" w:hAnsi="Arial" w:cs="Arial"/>
                <w:b/>
                <w:color w:val="000000"/>
                <w:sz w:val="22"/>
                <w:szCs w:val="22"/>
              </w:rPr>
              <w:t>UDA con Area comune prevalente</w:t>
            </w:r>
          </w:p>
        </w:tc>
        <w:tc>
          <w:tcPr>
            <w:tcW w:w="7681" w:type="dxa"/>
            <w:tcBorders>
              <w:top w:val="single" w:sz="4" w:space="0" w:color="000000"/>
              <w:left w:val="single" w:sz="4" w:space="0" w:color="000000"/>
              <w:bottom w:val="single" w:sz="4" w:space="0" w:color="000000"/>
            </w:tcBorders>
            <w:tcMar>
              <w:top w:w="55" w:type="dxa"/>
              <w:left w:w="54" w:type="dxa"/>
              <w:bottom w:w="55" w:type="dxa"/>
              <w:right w:w="55" w:type="dxa"/>
            </w:tcMar>
          </w:tcPr>
          <w:p w14:paraId="353B2B26" w14:textId="77777777" w:rsidR="003F795D" w:rsidRDefault="00C84009">
            <w:pPr>
              <w:widowControl w:val="0"/>
              <w:pBdr>
                <w:top w:val="nil"/>
                <w:left w:val="nil"/>
                <w:bottom w:val="nil"/>
                <w:right w:val="nil"/>
                <w:between w:val="nil"/>
              </w:pBdr>
              <w:jc w:val="both"/>
              <w:rPr>
                <w:rFonts w:ascii="Arial" w:eastAsia="Arial" w:hAnsi="Arial" w:cs="Arial"/>
                <w:color w:val="000000"/>
                <w:sz w:val="4"/>
                <w:szCs w:val="4"/>
              </w:rPr>
            </w:pPr>
            <w:r>
              <w:rPr>
                <w:rFonts w:ascii="Arial" w:eastAsia="Arial" w:hAnsi="Arial" w:cs="Arial"/>
                <w:color w:val="000000"/>
                <w:sz w:val="24"/>
                <w:szCs w:val="24"/>
                <w:highlight w:val="white"/>
              </w:rPr>
              <w:t xml:space="preserve"> </w:t>
            </w:r>
          </w:p>
        </w:tc>
      </w:tr>
      <w:tr w:rsidR="003F795D" w14:paraId="05A2394B" w14:textId="77777777">
        <w:trPr>
          <w:cantSplit/>
          <w:trHeight w:val="834"/>
        </w:trPr>
        <w:tc>
          <w:tcPr>
            <w:tcW w:w="2894" w:type="dxa"/>
            <w:vMerge/>
            <w:tcBorders>
              <w:left w:val="single" w:sz="8" w:space="0" w:color="000000"/>
            </w:tcBorders>
            <w:tcMar>
              <w:top w:w="0" w:type="dxa"/>
              <w:left w:w="-10" w:type="dxa"/>
            </w:tcMar>
          </w:tcPr>
          <w:p w14:paraId="3EDAA315" w14:textId="77777777" w:rsidR="003F795D" w:rsidRDefault="003F795D">
            <w:pPr>
              <w:widowControl w:val="0"/>
              <w:pBdr>
                <w:top w:val="nil"/>
                <w:left w:val="nil"/>
                <w:bottom w:val="nil"/>
                <w:right w:val="nil"/>
                <w:between w:val="nil"/>
              </w:pBdr>
              <w:spacing w:line="276" w:lineRule="auto"/>
              <w:rPr>
                <w:rFonts w:ascii="Arial" w:eastAsia="Arial" w:hAnsi="Arial" w:cs="Arial"/>
                <w:color w:val="000000"/>
                <w:sz w:val="4"/>
                <w:szCs w:val="4"/>
              </w:rPr>
            </w:pPr>
          </w:p>
        </w:tc>
        <w:tc>
          <w:tcPr>
            <w:tcW w:w="3015" w:type="dxa"/>
            <w:tcBorders>
              <w:left w:val="single" w:sz="8" w:space="0" w:color="000000"/>
              <w:bottom w:val="single" w:sz="8" w:space="0" w:color="000000"/>
            </w:tcBorders>
            <w:tcMar>
              <w:top w:w="55" w:type="dxa"/>
              <w:left w:w="45" w:type="dxa"/>
              <w:bottom w:w="55" w:type="dxa"/>
              <w:right w:w="55" w:type="dxa"/>
            </w:tcMar>
          </w:tcPr>
          <w:p w14:paraId="64AF2F93" w14:textId="77777777" w:rsidR="003F795D" w:rsidRDefault="00C84009">
            <w:pPr>
              <w:widowControl w:val="0"/>
              <w:numPr>
                <w:ilvl w:val="0"/>
                <w:numId w:val="1"/>
              </w:numPr>
              <w:pBdr>
                <w:top w:val="nil"/>
                <w:left w:val="nil"/>
                <w:bottom w:val="nil"/>
                <w:right w:val="nil"/>
                <w:between w:val="nil"/>
              </w:pBdr>
              <w:spacing w:after="283"/>
              <w:rPr>
                <w:rFonts w:ascii="Arial" w:eastAsia="Arial" w:hAnsi="Arial" w:cs="Arial"/>
                <w:color w:val="000000"/>
                <w:sz w:val="22"/>
                <w:szCs w:val="22"/>
              </w:rPr>
            </w:pPr>
            <w:r>
              <w:rPr>
                <w:rFonts w:ascii="Arial" w:eastAsia="Arial" w:hAnsi="Arial" w:cs="Arial"/>
                <w:b/>
                <w:color w:val="000000"/>
                <w:sz w:val="22"/>
                <w:szCs w:val="22"/>
              </w:rPr>
              <w:t>UDA di Educazione civica</w:t>
            </w:r>
          </w:p>
        </w:tc>
        <w:tc>
          <w:tcPr>
            <w:tcW w:w="7681" w:type="dxa"/>
            <w:tcBorders>
              <w:left w:val="single" w:sz="4" w:space="0" w:color="000000"/>
              <w:bottom w:val="single" w:sz="4" w:space="0" w:color="000000"/>
            </w:tcBorders>
            <w:tcMar>
              <w:top w:w="55" w:type="dxa"/>
              <w:left w:w="54" w:type="dxa"/>
              <w:bottom w:w="55" w:type="dxa"/>
              <w:right w:w="55" w:type="dxa"/>
            </w:tcMar>
          </w:tcPr>
          <w:p w14:paraId="2FC0F72A" w14:textId="77777777" w:rsidR="003F795D" w:rsidRDefault="003F795D">
            <w:pPr>
              <w:widowControl w:val="0"/>
              <w:pBdr>
                <w:top w:val="nil"/>
                <w:left w:val="nil"/>
                <w:bottom w:val="nil"/>
                <w:right w:val="nil"/>
                <w:between w:val="nil"/>
              </w:pBdr>
              <w:spacing w:after="283"/>
              <w:jc w:val="both"/>
              <w:rPr>
                <w:rFonts w:ascii="Arial" w:eastAsia="Arial" w:hAnsi="Arial" w:cs="Arial"/>
                <w:color w:val="000000"/>
                <w:sz w:val="24"/>
                <w:szCs w:val="24"/>
              </w:rPr>
            </w:pPr>
          </w:p>
          <w:p w14:paraId="18D6DB27" w14:textId="77777777" w:rsidR="003F795D" w:rsidRDefault="003F795D">
            <w:pPr>
              <w:widowControl w:val="0"/>
              <w:pBdr>
                <w:top w:val="nil"/>
                <w:left w:val="nil"/>
                <w:bottom w:val="nil"/>
                <w:right w:val="nil"/>
                <w:between w:val="nil"/>
              </w:pBdr>
              <w:jc w:val="both"/>
              <w:rPr>
                <w:rFonts w:ascii="Arial" w:eastAsia="Arial" w:hAnsi="Arial" w:cs="Arial"/>
                <w:color w:val="000000"/>
                <w:sz w:val="4"/>
                <w:szCs w:val="4"/>
              </w:rPr>
            </w:pPr>
          </w:p>
        </w:tc>
      </w:tr>
    </w:tbl>
    <w:p w14:paraId="3B7CA8B8" w14:textId="77777777" w:rsidR="003F795D" w:rsidRDefault="003F795D">
      <w:pPr>
        <w:widowControl w:val="0"/>
        <w:pBdr>
          <w:top w:val="nil"/>
          <w:left w:val="nil"/>
          <w:bottom w:val="nil"/>
          <w:right w:val="nil"/>
          <w:between w:val="nil"/>
        </w:pBdr>
        <w:spacing w:after="120"/>
        <w:jc w:val="both"/>
        <w:rPr>
          <w:rFonts w:ascii="Arial" w:eastAsia="Arial" w:hAnsi="Arial" w:cs="Arial"/>
          <w:color w:val="000000"/>
          <w:sz w:val="24"/>
          <w:szCs w:val="24"/>
        </w:rPr>
      </w:pPr>
    </w:p>
    <w:tbl>
      <w:tblPr>
        <w:tblStyle w:val="a4"/>
        <w:tblW w:w="13608" w:type="dxa"/>
        <w:tblInd w:w="-3" w:type="dxa"/>
        <w:tblBorders>
          <w:top w:val="single" w:sz="4" w:space="0" w:color="000000"/>
          <w:left w:val="single" w:sz="4" w:space="0" w:color="000000"/>
          <w:bottom w:val="single" w:sz="4" w:space="0" w:color="000000"/>
          <w:right w:val="nil"/>
          <w:insideH w:val="single" w:sz="4" w:space="0" w:color="000000"/>
          <w:insideV w:val="nil"/>
        </w:tblBorders>
        <w:tblLayout w:type="fixed"/>
        <w:tblLook w:val="0000" w:firstRow="0" w:lastRow="0" w:firstColumn="0" w:lastColumn="0" w:noHBand="0" w:noVBand="0"/>
      </w:tblPr>
      <w:tblGrid>
        <w:gridCol w:w="3890"/>
        <w:gridCol w:w="9718"/>
      </w:tblGrid>
      <w:tr w:rsidR="003F795D" w14:paraId="287C8853" w14:textId="77777777">
        <w:tc>
          <w:tcPr>
            <w:tcW w:w="3890" w:type="dxa"/>
            <w:tcBorders>
              <w:top w:val="single" w:sz="4" w:space="0" w:color="000000"/>
              <w:left w:val="single" w:sz="4" w:space="0" w:color="000000"/>
              <w:bottom w:val="single" w:sz="4" w:space="0" w:color="000000"/>
            </w:tcBorders>
          </w:tcPr>
          <w:p w14:paraId="386176B5" w14:textId="77777777" w:rsidR="003F795D" w:rsidRDefault="00C84009">
            <w:pPr>
              <w:widowControl w:val="0"/>
              <w:pBdr>
                <w:top w:val="nil"/>
                <w:left w:val="nil"/>
                <w:bottom w:val="nil"/>
                <w:right w:val="nil"/>
                <w:between w:val="nil"/>
              </w:pBdr>
              <w:tabs>
                <w:tab w:val="left" w:pos="4320"/>
              </w:tabs>
              <w:spacing w:after="60" w:line="276" w:lineRule="auto"/>
              <w:jc w:val="both"/>
              <w:rPr>
                <w:rFonts w:ascii="Arial" w:eastAsia="Arial" w:hAnsi="Arial" w:cs="Arial"/>
                <w:color w:val="000000"/>
                <w:sz w:val="22"/>
                <w:szCs w:val="22"/>
              </w:rPr>
            </w:pPr>
            <w:r>
              <w:rPr>
                <w:rFonts w:ascii="Arial" w:eastAsia="Arial" w:hAnsi="Arial" w:cs="Arial"/>
                <w:b/>
                <w:color w:val="000000"/>
                <w:sz w:val="22"/>
                <w:szCs w:val="22"/>
              </w:rPr>
              <w:t>Attività di orientamento</w:t>
            </w:r>
          </w:p>
        </w:tc>
        <w:tc>
          <w:tcPr>
            <w:tcW w:w="9718" w:type="dxa"/>
            <w:tcBorders>
              <w:top w:val="single" w:sz="4" w:space="0" w:color="000000"/>
              <w:left w:val="single" w:sz="4" w:space="0" w:color="000000"/>
              <w:bottom w:val="single" w:sz="4" w:space="0" w:color="000000"/>
              <w:right w:val="single" w:sz="4" w:space="0" w:color="000000"/>
            </w:tcBorders>
          </w:tcPr>
          <w:p w14:paraId="0E13CBC2"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Cfr. opzioni modulo di 30 ore di orientamento</w:t>
            </w:r>
          </w:p>
        </w:tc>
      </w:tr>
      <w:tr w:rsidR="003F795D" w14:paraId="5DB25A79" w14:textId="77777777">
        <w:tc>
          <w:tcPr>
            <w:tcW w:w="3890" w:type="dxa"/>
            <w:tcBorders>
              <w:top w:val="single" w:sz="4" w:space="0" w:color="000000"/>
              <w:left w:val="single" w:sz="4" w:space="0" w:color="000000"/>
              <w:bottom w:val="single" w:sz="4" w:space="0" w:color="000000"/>
            </w:tcBorders>
          </w:tcPr>
          <w:p w14:paraId="4C86B07E"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Attività di recupero e potenziamento</w:t>
            </w:r>
          </w:p>
        </w:tc>
        <w:tc>
          <w:tcPr>
            <w:tcW w:w="9718" w:type="dxa"/>
            <w:tcBorders>
              <w:top w:val="single" w:sz="4" w:space="0" w:color="000000"/>
              <w:left w:val="single" w:sz="4" w:space="0" w:color="000000"/>
              <w:bottom w:val="single" w:sz="4" w:space="0" w:color="000000"/>
              <w:right w:val="single" w:sz="4" w:space="0" w:color="000000"/>
            </w:tcBorders>
          </w:tcPr>
          <w:p w14:paraId="662DB188"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Durante il corso dell'anno scolastico si opterà per le seguenti attività di:</w:t>
            </w:r>
          </w:p>
          <w:p w14:paraId="02008D7F"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Mentoring</w:t>
            </w:r>
          </w:p>
          <w:p w14:paraId="6A40E181"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Tutoring</w:t>
            </w:r>
          </w:p>
          <w:p w14:paraId="5617FDB0"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Peer </w:t>
            </w:r>
            <w:proofErr w:type="spellStart"/>
            <w:r>
              <w:rPr>
                <w:rFonts w:ascii="Arial" w:eastAsia="Arial" w:hAnsi="Arial" w:cs="Arial"/>
                <w:color w:val="000000"/>
                <w:sz w:val="24"/>
                <w:szCs w:val="24"/>
              </w:rPr>
              <w:t>education</w:t>
            </w:r>
            <w:proofErr w:type="spellEnd"/>
          </w:p>
          <w:p w14:paraId="716C2206"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Gruppi di studio</w:t>
            </w:r>
          </w:p>
          <w:p w14:paraId="5C623F42"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Avviamento allo sportello didattico</w:t>
            </w:r>
          </w:p>
          <w:p w14:paraId="4021A337"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Riallineamento</w:t>
            </w:r>
          </w:p>
          <w:p w14:paraId="657F3F75"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Altro (indicare)</w:t>
            </w:r>
          </w:p>
        </w:tc>
      </w:tr>
      <w:tr w:rsidR="003F795D" w14:paraId="40CE3AD5" w14:textId="77777777">
        <w:tc>
          <w:tcPr>
            <w:tcW w:w="3890" w:type="dxa"/>
            <w:tcBorders>
              <w:left w:val="single" w:sz="4" w:space="0" w:color="000000"/>
              <w:bottom w:val="single" w:sz="4" w:space="0" w:color="000000"/>
            </w:tcBorders>
          </w:tcPr>
          <w:p w14:paraId="1E45AE2C" w14:textId="77777777" w:rsidR="003F795D" w:rsidRDefault="00C84009">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Attività integrative previste</w:t>
            </w:r>
          </w:p>
        </w:tc>
        <w:tc>
          <w:tcPr>
            <w:tcW w:w="9718" w:type="dxa"/>
            <w:tcBorders>
              <w:left w:val="single" w:sz="4" w:space="0" w:color="000000"/>
              <w:bottom w:val="single" w:sz="4" w:space="0" w:color="000000"/>
              <w:right w:val="single" w:sz="4" w:space="0" w:color="000000"/>
            </w:tcBorders>
          </w:tcPr>
          <w:p w14:paraId="72379C22"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Durante il corso dell’anno scolastico si effettueranno, le seguenti attività:</w:t>
            </w:r>
          </w:p>
          <w:p w14:paraId="5A6DAF7F" w14:textId="77777777" w:rsidR="003F795D" w:rsidRDefault="00C84009">
            <w:pPr>
              <w:widowControl w:val="0"/>
              <w:pBdr>
                <w:top w:val="nil"/>
                <w:left w:val="nil"/>
                <w:bottom w:val="nil"/>
                <w:right w:val="nil"/>
                <w:between w:val="nil"/>
              </w:pBdr>
              <w:jc w:val="both"/>
              <w:rPr>
                <w:rFonts w:ascii="Arial" w:eastAsia="Arial" w:hAnsi="Arial" w:cs="Arial"/>
                <w:color w:val="000000"/>
                <w:sz w:val="24"/>
                <w:szCs w:val="24"/>
                <w:highlight w:val="yellow"/>
              </w:rPr>
            </w:pPr>
            <w:r>
              <w:rPr>
                <w:rFonts w:ascii="Arial" w:eastAsia="Arial" w:hAnsi="Arial" w:cs="Arial"/>
                <w:color w:val="000000"/>
                <w:sz w:val="24"/>
                <w:szCs w:val="24"/>
                <w:highlight w:val="yellow"/>
              </w:rPr>
              <w:lastRenderedPageBreak/>
              <w:t>Ciascun consiglio di classe individua le attività integrative a seconda delle UDA previste, delle scelte di orientamento e di quanto programmabile. Occorre inserire qui lo sportello d’ascolto psicologico e altre attività di figure professionali che collaborano con la Scuola</w:t>
            </w:r>
          </w:p>
          <w:p w14:paraId="3CF291C0" w14:textId="77777777" w:rsidR="003F795D" w:rsidRDefault="00C84009">
            <w:pPr>
              <w:widowControl w:val="0"/>
              <w:jc w:val="both"/>
              <w:rPr>
                <w:rFonts w:ascii="Arial" w:eastAsia="Arial" w:hAnsi="Arial" w:cs="Arial"/>
                <w:sz w:val="24"/>
                <w:szCs w:val="24"/>
                <w:highlight w:val="yellow"/>
              </w:rPr>
            </w:pPr>
            <w:r>
              <w:rPr>
                <w:rFonts w:ascii="Arial" w:eastAsia="Arial" w:hAnsi="Arial" w:cs="Arial"/>
                <w:sz w:val="24"/>
                <w:szCs w:val="24"/>
                <w:highlight w:val="yellow"/>
              </w:rPr>
              <w:t>Riportare qui anche eventuali proposte per ii viaggi di istruzione</w:t>
            </w:r>
          </w:p>
        </w:tc>
      </w:tr>
    </w:tbl>
    <w:p w14:paraId="42B3CD2D" w14:textId="77777777" w:rsidR="003F795D" w:rsidRDefault="003F795D">
      <w:pPr>
        <w:widowControl w:val="0"/>
        <w:pBdr>
          <w:top w:val="nil"/>
          <w:left w:val="nil"/>
          <w:bottom w:val="nil"/>
          <w:right w:val="nil"/>
          <w:between w:val="nil"/>
        </w:pBdr>
        <w:tabs>
          <w:tab w:val="left" w:pos="720"/>
        </w:tabs>
        <w:jc w:val="both"/>
        <w:rPr>
          <w:rFonts w:ascii="Arial" w:eastAsia="Arial" w:hAnsi="Arial" w:cs="Arial"/>
          <w:color w:val="000000"/>
          <w:sz w:val="22"/>
          <w:szCs w:val="22"/>
        </w:rPr>
      </w:pPr>
    </w:p>
    <w:p w14:paraId="06D32259" w14:textId="77777777" w:rsidR="003F795D" w:rsidRDefault="003F795D">
      <w:pPr>
        <w:widowControl w:val="0"/>
        <w:pBdr>
          <w:top w:val="nil"/>
          <w:left w:val="nil"/>
          <w:bottom w:val="nil"/>
          <w:right w:val="nil"/>
          <w:between w:val="nil"/>
        </w:pBdr>
        <w:tabs>
          <w:tab w:val="left" w:pos="720"/>
        </w:tabs>
        <w:jc w:val="both"/>
        <w:rPr>
          <w:rFonts w:ascii="Arial" w:eastAsia="Arial" w:hAnsi="Arial" w:cs="Arial"/>
          <w:color w:val="000000"/>
          <w:sz w:val="22"/>
          <w:szCs w:val="22"/>
        </w:rPr>
      </w:pPr>
    </w:p>
    <w:p w14:paraId="6CD9727E" w14:textId="77777777" w:rsidR="003F795D" w:rsidRDefault="003F795D">
      <w:pPr>
        <w:widowControl w:val="0"/>
        <w:pBdr>
          <w:top w:val="nil"/>
          <w:left w:val="nil"/>
          <w:bottom w:val="nil"/>
          <w:right w:val="nil"/>
          <w:between w:val="nil"/>
        </w:pBdr>
        <w:tabs>
          <w:tab w:val="left" w:pos="720"/>
        </w:tabs>
        <w:jc w:val="both"/>
        <w:rPr>
          <w:rFonts w:ascii="Arial" w:eastAsia="Arial" w:hAnsi="Arial" w:cs="Arial"/>
          <w:color w:val="000000"/>
          <w:sz w:val="22"/>
          <w:szCs w:val="22"/>
        </w:rPr>
      </w:pPr>
    </w:p>
    <w:p w14:paraId="6D0A3485" w14:textId="77777777" w:rsidR="003F795D" w:rsidRDefault="00C84009">
      <w:pPr>
        <w:widowControl w:val="0"/>
        <w:pBdr>
          <w:top w:val="nil"/>
          <w:left w:val="nil"/>
          <w:bottom w:val="nil"/>
          <w:right w:val="nil"/>
          <w:between w:val="nil"/>
        </w:pBdr>
        <w:tabs>
          <w:tab w:val="left" w:pos="720"/>
        </w:tabs>
        <w:jc w:val="both"/>
        <w:rPr>
          <w:rFonts w:ascii="Arial" w:eastAsia="Arial" w:hAnsi="Arial" w:cs="Arial"/>
          <w:color w:val="000000"/>
          <w:sz w:val="22"/>
          <w:szCs w:val="22"/>
        </w:rPr>
      </w:pPr>
      <w:r>
        <w:rPr>
          <w:rFonts w:ascii="Arial" w:eastAsia="Arial" w:hAnsi="Arial" w:cs="Arial"/>
          <w:b/>
          <w:color w:val="000000"/>
          <w:sz w:val="22"/>
          <w:szCs w:val="22"/>
        </w:rPr>
        <w:t>Modalità di coinvolgimento dei genitori e degli studenti nella programmazione del Consiglio di classe</w:t>
      </w:r>
    </w:p>
    <w:tbl>
      <w:tblPr>
        <w:tblStyle w:val="a5"/>
        <w:tblW w:w="13662" w:type="dxa"/>
        <w:tblInd w:w="-5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13662"/>
      </w:tblGrid>
      <w:tr w:rsidR="003F795D" w14:paraId="092214AE" w14:textId="77777777">
        <w:trPr>
          <w:trHeight w:val="1064"/>
        </w:trPr>
        <w:tc>
          <w:tcPr>
            <w:tcW w:w="13662" w:type="dxa"/>
            <w:tcBorders>
              <w:top w:val="single" w:sz="4" w:space="0" w:color="000000"/>
              <w:left w:val="single" w:sz="4" w:space="0" w:color="000000"/>
              <w:bottom w:val="single" w:sz="4" w:space="0" w:color="000000"/>
              <w:right w:val="single" w:sz="4" w:space="0" w:color="000000"/>
            </w:tcBorders>
          </w:tcPr>
          <w:p w14:paraId="3B8DD01F" w14:textId="77777777" w:rsidR="003F795D" w:rsidRDefault="00C84009">
            <w:pPr>
              <w:widowControl w:val="0"/>
              <w:pBdr>
                <w:top w:val="nil"/>
                <w:left w:val="nil"/>
                <w:bottom w:val="nil"/>
                <w:right w:val="nil"/>
                <w:between w:val="nil"/>
              </w:pBdr>
              <w:tabs>
                <w:tab w:val="left" w:pos="720"/>
              </w:tabs>
              <w:ind w:left="720" w:hanging="720"/>
              <w:jc w:val="both"/>
              <w:rPr>
                <w:rFonts w:ascii="Arial" w:eastAsia="Arial" w:hAnsi="Arial" w:cs="Arial"/>
                <w:color w:val="000000"/>
                <w:sz w:val="24"/>
                <w:szCs w:val="24"/>
                <w:highlight w:val="yellow"/>
              </w:rPr>
            </w:pPr>
            <w:r>
              <w:rPr>
                <w:rFonts w:ascii="Arial" w:eastAsia="Arial" w:hAnsi="Arial" w:cs="Arial"/>
                <w:color w:val="000000"/>
                <w:sz w:val="24"/>
                <w:szCs w:val="24"/>
                <w:highlight w:val="yellow"/>
              </w:rPr>
              <w:t>Si può prendere spunto dal testo seguente:</w:t>
            </w:r>
          </w:p>
          <w:p w14:paraId="4A760E34" w14:textId="77777777" w:rsidR="003F795D" w:rsidRDefault="003F795D">
            <w:pPr>
              <w:widowControl w:val="0"/>
              <w:pBdr>
                <w:top w:val="nil"/>
                <w:left w:val="nil"/>
                <w:bottom w:val="nil"/>
                <w:right w:val="nil"/>
                <w:between w:val="nil"/>
              </w:pBdr>
              <w:tabs>
                <w:tab w:val="left" w:pos="720"/>
              </w:tabs>
              <w:ind w:left="720" w:hanging="720"/>
              <w:jc w:val="both"/>
              <w:rPr>
                <w:rFonts w:ascii="Arial" w:eastAsia="Arial" w:hAnsi="Arial" w:cs="Arial"/>
                <w:color w:val="000000"/>
                <w:sz w:val="24"/>
                <w:szCs w:val="24"/>
                <w:highlight w:val="yellow"/>
              </w:rPr>
            </w:pPr>
          </w:p>
          <w:p w14:paraId="2E0BABAC" w14:textId="77777777" w:rsidR="003F795D" w:rsidRDefault="003F795D">
            <w:pPr>
              <w:widowControl w:val="0"/>
              <w:pBdr>
                <w:top w:val="nil"/>
                <w:left w:val="nil"/>
                <w:bottom w:val="nil"/>
                <w:right w:val="nil"/>
                <w:between w:val="nil"/>
              </w:pBdr>
              <w:tabs>
                <w:tab w:val="left" w:pos="720"/>
              </w:tabs>
              <w:ind w:left="720" w:hanging="720"/>
              <w:jc w:val="both"/>
              <w:rPr>
                <w:rFonts w:ascii="Arial" w:eastAsia="Arial" w:hAnsi="Arial" w:cs="Arial"/>
                <w:color w:val="000000"/>
                <w:sz w:val="24"/>
                <w:szCs w:val="24"/>
                <w:highlight w:val="yellow"/>
              </w:rPr>
            </w:pPr>
          </w:p>
          <w:p w14:paraId="10C5A39A" w14:textId="77777777" w:rsidR="003F795D" w:rsidRDefault="00C84009">
            <w:pPr>
              <w:widowControl w:val="0"/>
              <w:pBdr>
                <w:top w:val="nil"/>
                <w:left w:val="nil"/>
                <w:bottom w:val="nil"/>
                <w:right w:val="nil"/>
                <w:between w:val="nil"/>
              </w:pBdr>
              <w:tabs>
                <w:tab w:val="left" w:pos="0"/>
              </w:tabs>
              <w:jc w:val="both"/>
              <w:rPr>
                <w:rFonts w:ascii="Arial" w:eastAsia="Arial" w:hAnsi="Arial" w:cs="Arial"/>
                <w:color w:val="000000"/>
                <w:sz w:val="24"/>
                <w:szCs w:val="24"/>
              </w:rPr>
            </w:pPr>
            <w:r>
              <w:rPr>
                <w:rFonts w:ascii="Arial" w:eastAsia="Arial" w:hAnsi="Arial" w:cs="Arial"/>
                <w:color w:val="000000"/>
                <w:sz w:val="24"/>
                <w:szCs w:val="24"/>
                <w:highlight w:val="yellow"/>
              </w:rPr>
              <w:t xml:space="preserve">Gli studenti e i genitori saranno coinvolti nella programmazione dei </w:t>
            </w:r>
            <w:proofErr w:type="spellStart"/>
            <w:r>
              <w:rPr>
                <w:rFonts w:ascii="Arial" w:eastAsia="Arial" w:hAnsi="Arial" w:cs="Arial"/>
                <w:color w:val="000000"/>
                <w:sz w:val="24"/>
                <w:szCs w:val="24"/>
                <w:highlight w:val="yellow"/>
              </w:rPr>
              <w:t>CdC</w:t>
            </w:r>
            <w:proofErr w:type="spellEnd"/>
            <w:r>
              <w:rPr>
                <w:rFonts w:ascii="Arial" w:eastAsia="Arial" w:hAnsi="Arial" w:cs="Arial"/>
                <w:color w:val="000000"/>
                <w:sz w:val="24"/>
                <w:szCs w:val="24"/>
                <w:highlight w:val="yellow"/>
              </w:rPr>
              <w:t xml:space="preserve"> durante gli stessi, nei tempi e nei modi indicati dalle circolari; gli studenti saranno resi parte attiva della suddetta programmazione, anche durante le ore curricolari di lezione tramite il coordinatore di classe e gli altri docenti del </w:t>
            </w:r>
            <w:proofErr w:type="spellStart"/>
            <w:r>
              <w:rPr>
                <w:rFonts w:ascii="Arial" w:eastAsia="Arial" w:hAnsi="Arial" w:cs="Arial"/>
                <w:color w:val="000000"/>
                <w:sz w:val="24"/>
                <w:szCs w:val="24"/>
                <w:highlight w:val="yellow"/>
              </w:rPr>
              <w:t>CdC</w:t>
            </w:r>
            <w:proofErr w:type="spellEnd"/>
            <w:r>
              <w:rPr>
                <w:rFonts w:ascii="Arial" w:eastAsia="Arial" w:hAnsi="Arial" w:cs="Arial"/>
                <w:color w:val="000000"/>
                <w:sz w:val="24"/>
                <w:szCs w:val="24"/>
                <w:highlight w:val="yellow"/>
              </w:rPr>
              <w:t xml:space="preserve"> e si avvarranno della possibilità, tramite gli organi collegiali in cui sono rappresentati, di effettuare proposte e dare suggerimenti.</w:t>
            </w:r>
          </w:p>
        </w:tc>
      </w:tr>
    </w:tbl>
    <w:p w14:paraId="7B80007E" w14:textId="77777777" w:rsidR="003F795D" w:rsidRDefault="003F795D">
      <w:pPr>
        <w:widowControl w:val="0"/>
        <w:pBdr>
          <w:top w:val="nil"/>
          <w:left w:val="nil"/>
          <w:bottom w:val="nil"/>
          <w:right w:val="nil"/>
          <w:between w:val="nil"/>
        </w:pBdr>
        <w:tabs>
          <w:tab w:val="left" w:pos="720"/>
        </w:tabs>
        <w:jc w:val="both"/>
        <w:rPr>
          <w:rFonts w:ascii="Arial" w:eastAsia="Arial" w:hAnsi="Arial" w:cs="Arial"/>
          <w:color w:val="000000"/>
          <w:sz w:val="22"/>
          <w:szCs w:val="22"/>
        </w:rPr>
      </w:pPr>
    </w:p>
    <w:p w14:paraId="789FE532" w14:textId="77777777" w:rsidR="003F795D" w:rsidRDefault="00C84009">
      <w:pPr>
        <w:widowControl w:val="0"/>
        <w:pBdr>
          <w:top w:val="nil"/>
          <w:left w:val="nil"/>
          <w:bottom w:val="nil"/>
          <w:right w:val="nil"/>
          <w:between w:val="nil"/>
        </w:pBdr>
        <w:tabs>
          <w:tab w:val="left" w:pos="720"/>
        </w:tabs>
        <w:ind w:left="720" w:hanging="720"/>
        <w:jc w:val="both"/>
        <w:rPr>
          <w:rFonts w:ascii="Arial" w:eastAsia="Arial" w:hAnsi="Arial" w:cs="Arial"/>
          <w:color w:val="000000"/>
          <w:sz w:val="24"/>
          <w:szCs w:val="24"/>
        </w:rPr>
      </w:pPr>
      <w:r>
        <w:rPr>
          <w:rFonts w:ascii="Arial" w:eastAsia="Arial" w:hAnsi="Arial" w:cs="Arial"/>
          <w:color w:val="000000"/>
          <w:sz w:val="24"/>
          <w:szCs w:val="24"/>
        </w:rPr>
        <w:t xml:space="preserve"> </w:t>
      </w:r>
    </w:p>
    <w:p w14:paraId="2928A015" w14:textId="77777777" w:rsidR="003F795D" w:rsidRDefault="00C84009">
      <w:pPr>
        <w:widowControl w:val="0"/>
        <w:pBdr>
          <w:top w:val="nil"/>
          <w:left w:val="nil"/>
          <w:bottom w:val="nil"/>
          <w:right w:val="nil"/>
          <w:between w:val="nil"/>
        </w:pBdr>
        <w:tabs>
          <w:tab w:val="left" w:pos="720"/>
        </w:tabs>
        <w:jc w:val="both"/>
        <w:rPr>
          <w:rFonts w:ascii="Arial" w:eastAsia="Arial" w:hAnsi="Arial" w:cs="Arial"/>
          <w:color w:val="000000"/>
          <w:sz w:val="22"/>
          <w:szCs w:val="22"/>
        </w:rPr>
      </w:pPr>
      <w:r>
        <w:rPr>
          <w:rFonts w:ascii="Arial" w:eastAsia="Arial" w:hAnsi="Arial" w:cs="Arial"/>
          <w:b/>
          <w:color w:val="000000"/>
          <w:sz w:val="22"/>
          <w:szCs w:val="22"/>
        </w:rPr>
        <w:t>Criteri di attribuzione del voto di condotta con riferimento alle competenze chiave di cittadinanza.</w:t>
      </w:r>
    </w:p>
    <w:tbl>
      <w:tblPr>
        <w:tblStyle w:val="a6"/>
        <w:tblW w:w="13662" w:type="dxa"/>
        <w:tblInd w:w="-5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13662"/>
      </w:tblGrid>
      <w:tr w:rsidR="003F795D" w14:paraId="7D4721DA" w14:textId="77777777">
        <w:trPr>
          <w:trHeight w:val="713"/>
        </w:trPr>
        <w:tc>
          <w:tcPr>
            <w:tcW w:w="13662" w:type="dxa"/>
            <w:tcBorders>
              <w:top w:val="single" w:sz="4" w:space="0" w:color="000000"/>
              <w:left w:val="single" w:sz="4" w:space="0" w:color="000000"/>
              <w:bottom w:val="single" w:sz="4" w:space="0" w:color="000000"/>
              <w:right w:val="single" w:sz="4" w:space="0" w:color="000000"/>
            </w:tcBorders>
          </w:tcPr>
          <w:p w14:paraId="16921548" w14:textId="77777777" w:rsidR="003F795D" w:rsidRDefault="00C84009">
            <w:pPr>
              <w:widowControl w:val="0"/>
              <w:pBdr>
                <w:top w:val="nil"/>
                <w:left w:val="nil"/>
                <w:bottom w:val="nil"/>
                <w:right w:val="nil"/>
                <w:between w:val="nil"/>
              </w:pBdr>
              <w:tabs>
                <w:tab w:val="left" w:pos="720"/>
              </w:tabs>
              <w:spacing w:line="276" w:lineRule="auto"/>
              <w:jc w:val="both"/>
              <w:rPr>
                <w:rFonts w:ascii="Arial" w:eastAsia="Arial" w:hAnsi="Arial" w:cs="Arial"/>
                <w:color w:val="000000"/>
                <w:sz w:val="24"/>
                <w:szCs w:val="24"/>
              </w:rPr>
            </w:pPr>
            <w:r>
              <w:rPr>
                <w:rFonts w:ascii="Arial" w:eastAsia="Arial" w:hAnsi="Arial" w:cs="Arial"/>
                <w:color w:val="000000"/>
                <w:sz w:val="24"/>
                <w:szCs w:val="24"/>
              </w:rPr>
              <w:t>L'attribuzione del voto di condotta tiene conto del Piano dell'Offerta Formativa, del Regolamento di Istituto e delle competenze chiave di cittadinanza. Infatti il D.P.R. 122 all'art 7 aggiunge l'esplicitazione della finalità formativa della valutazione del comportamento, al centro della quale è la coscienza civile intesa come consapevolezza del rapporto tra libertà e conformità ad un principio di rispetto del diritto ("la libertà personale si realizza nell'adempimento dei propri doveri, nella conoscenza e nell'esercizio dei propri diritti, nel rispetto dei diritti altrui e delle regole che governano la convivenza civile in generale e la vita scolastica in particolare").</w:t>
            </w:r>
          </w:p>
        </w:tc>
      </w:tr>
    </w:tbl>
    <w:p w14:paraId="2CEA98F7" w14:textId="77777777" w:rsidR="003F795D" w:rsidRDefault="00C84009">
      <w:pPr>
        <w:widowControl w:val="0"/>
        <w:pBdr>
          <w:top w:val="nil"/>
          <w:left w:val="nil"/>
          <w:bottom w:val="nil"/>
          <w:right w:val="nil"/>
          <w:between w:val="nil"/>
        </w:pBdr>
        <w:tabs>
          <w:tab w:val="left" w:pos="720"/>
        </w:tabs>
        <w:spacing w:after="60" w:line="276" w:lineRule="auto"/>
        <w:ind w:left="720" w:hanging="720"/>
        <w:jc w:val="both"/>
        <w:rPr>
          <w:rFonts w:ascii="Arial" w:eastAsia="Arial" w:hAnsi="Arial" w:cs="Arial"/>
          <w:color w:val="000000"/>
          <w:sz w:val="24"/>
          <w:szCs w:val="24"/>
        </w:rPr>
      </w:pPr>
      <w:r>
        <w:rPr>
          <w:rFonts w:ascii="Arial" w:eastAsia="Arial" w:hAnsi="Arial" w:cs="Arial"/>
          <w:b/>
          <w:color w:val="000000"/>
          <w:sz w:val="22"/>
          <w:szCs w:val="22"/>
        </w:rPr>
        <w:tab/>
      </w:r>
      <w:r>
        <w:rPr>
          <w:rFonts w:ascii="Arial" w:eastAsia="Arial" w:hAnsi="Arial" w:cs="Arial"/>
          <w:color w:val="000000"/>
          <w:sz w:val="24"/>
          <w:szCs w:val="24"/>
        </w:rPr>
        <w:t xml:space="preserve"> </w:t>
      </w:r>
    </w:p>
    <w:p w14:paraId="3EFAFD71" w14:textId="77777777" w:rsidR="003F795D" w:rsidRDefault="003F795D">
      <w:pPr>
        <w:widowControl w:val="0"/>
        <w:pBdr>
          <w:top w:val="nil"/>
          <w:left w:val="nil"/>
          <w:bottom w:val="nil"/>
          <w:right w:val="nil"/>
          <w:between w:val="nil"/>
        </w:pBdr>
        <w:tabs>
          <w:tab w:val="left" w:pos="720"/>
        </w:tabs>
        <w:spacing w:after="60" w:line="276" w:lineRule="auto"/>
        <w:rPr>
          <w:rFonts w:ascii="Arial" w:eastAsia="Arial" w:hAnsi="Arial" w:cs="Arial"/>
          <w:color w:val="000000"/>
          <w:sz w:val="22"/>
          <w:szCs w:val="22"/>
        </w:rPr>
      </w:pPr>
    </w:p>
    <w:p w14:paraId="3DD9BD5B" w14:textId="5E9940FC" w:rsidR="003F795D" w:rsidRDefault="00C84009">
      <w:pPr>
        <w:widowControl w:val="0"/>
        <w:pBdr>
          <w:top w:val="nil"/>
          <w:left w:val="nil"/>
          <w:bottom w:val="nil"/>
          <w:right w:val="nil"/>
          <w:between w:val="nil"/>
        </w:pBdr>
        <w:tabs>
          <w:tab w:val="left" w:pos="720"/>
        </w:tabs>
        <w:ind w:left="720" w:hanging="720"/>
        <w:rPr>
          <w:rFonts w:ascii="Arial" w:eastAsia="Arial" w:hAnsi="Arial" w:cs="Arial"/>
          <w:color w:val="000000"/>
          <w:sz w:val="24"/>
          <w:szCs w:val="24"/>
        </w:rPr>
      </w:pPr>
      <w:r>
        <w:rPr>
          <w:rFonts w:ascii="Arial" w:eastAsia="Arial" w:hAnsi="Arial" w:cs="Arial"/>
          <w:color w:val="000000"/>
          <w:sz w:val="28"/>
          <w:szCs w:val="28"/>
        </w:rPr>
        <w:t xml:space="preserve">IGLESIAS, </w:t>
      </w:r>
      <w:r w:rsidR="00C5379E">
        <w:rPr>
          <w:rFonts w:ascii="Arial" w:eastAsia="Arial" w:hAnsi="Arial" w:cs="Arial"/>
          <w:color w:val="000000"/>
          <w:sz w:val="28"/>
          <w:szCs w:val="28"/>
        </w:rPr>
        <w:t xml:space="preserve">OTTOBRE </w:t>
      </w:r>
      <w:r>
        <w:rPr>
          <w:rFonts w:ascii="Arial" w:eastAsia="Arial" w:hAnsi="Arial" w:cs="Arial"/>
          <w:color w:val="000000"/>
          <w:sz w:val="28"/>
          <w:szCs w:val="28"/>
        </w:rPr>
        <w:t xml:space="preserve"> </w:t>
      </w:r>
      <w:r w:rsidR="00C5379E">
        <w:rPr>
          <w:rFonts w:ascii="Arial" w:eastAsia="Arial" w:hAnsi="Arial" w:cs="Arial"/>
          <w:color w:val="000000"/>
          <w:sz w:val="28"/>
          <w:szCs w:val="28"/>
        </w:rPr>
        <w:t>2025</w:t>
      </w:r>
      <w:r>
        <w:rPr>
          <w:rFonts w:ascii="Arial" w:eastAsia="Arial" w:hAnsi="Arial" w:cs="Arial"/>
          <w:color w:val="000000"/>
          <w:sz w:val="28"/>
          <w:szCs w:val="28"/>
        </w:rPr>
        <w:t xml:space="preserve">                                                                                                          </w:t>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sz w:val="28"/>
          <w:szCs w:val="28"/>
        </w:rPr>
        <w:tab/>
      </w:r>
      <w:r>
        <w:rPr>
          <w:rFonts w:ascii="Arial" w:eastAsia="Arial" w:hAnsi="Arial" w:cs="Arial"/>
          <w:sz w:val="28"/>
          <w:szCs w:val="28"/>
        </w:rPr>
        <w:tab/>
      </w:r>
      <w:r>
        <w:rPr>
          <w:rFonts w:ascii="Arial" w:eastAsia="Arial" w:hAnsi="Arial" w:cs="Arial"/>
          <w:sz w:val="28"/>
          <w:szCs w:val="28"/>
        </w:rPr>
        <w:tab/>
      </w:r>
      <w:r>
        <w:rPr>
          <w:rFonts w:ascii="Arial" w:eastAsia="Arial" w:hAnsi="Arial" w:cs="Arial"/>
          <w:color w:val="000000"/>
          <w:sz w:val="28"/>
          <w:szCs w:val="28"/>
        </w:rPr>
        <w:t>Coordinatore/</w:t>
      </w:r>
      <w:proofErr w:type="gramStart"/>
      <w:r>
        <w:rPr>
          <w:rFonts w:ascii="Arial" w:eastAsia="Arial" w:hAnsi="Arial" w:cs="Arial"/>
          <w:color w:val="000000"/>
          <w:sz w:val="28"/>
          <w:szCs w:val="28"/>
        </w:rPr>
        <w:t>Coordinatrice :</w:t>
      </w:r>
      <w:proofErr w:type="gramEnd"/>
    </w:p>
    <w:p w14:paraId="654215B6" w14:textId="77777777" w:rsidR="003F795D" w:rsidRDefault="003F795D">
      <w:pPr>
        <w:widowControl w:val="0"/>
        <w:pBdr>
          <w:top w:val="nil"/>
          <w:left w:val="nil"/>
          <w:bottom w:val="nil"/>
          <w:right w:val="nil"/>
          <w:between w:val="nil"/>
        </w:pBdr>
        <w:jc w:val="both"/>
        <w:rPr>
          <w:rFonts w:ascii="Arial" w:eastAsia="Arial" w:hAnsi="Arial" w:cs="Arial"/>
          <w:color w:val="00AE00"/>
          <w:sz w:val="22"/>
          <w:szCs w:val="22"/>
        </w:rPr>
      </w:pPr>
    </w:p>
    <w:p w14:paraId="3347D629" w14:textId="77777777" w:rsidR="003F795D" w:rsidRDefault="00C84009">
      <w:pPr>
        <w:widowControl w:val="0"/>
        <w:pBdr>
          <w:top w:val="nil"/>
          <w:left w:val="nil"/>
          <w:bottom w:val="nil"/>
          <w:right w:val="nil"/>
          <w:between w:val="nil"/>
        </w:pBdr>
        <w:jc w:val="both"/>
        <w:rPr>
          <w:rFonts w:ascii="Arial" w:eastAsia="Arial" w:hAnsi="Arial" w:cs="Arial"/>
          <w:color w:val="00AE00"/>
          <w:sz w:val="22"/>
          <w:szCs w:val="22"/>
        </w:rPr>
      </w:pPr>
      <w:r>
        <w:rPr>
          <w:rFonts w:ascii="Arial" w:eastAsia="Arial" w:hAnsi="Arial" w:cs="Arial"/>
          <w:b/>
          <w:color w:val="00AE00"/>
          <w:sz w:val="22"/>
          <w:szCs w:val="22"/>
        </w:rPr>
        <w:tab/>
      </w:r>
    </w:p>
    <w:sectPr w:rsidR="003F795D">
      <w:headerReference w:type="default" r:id="rId7"/>
      <w:footerReference w:type="default" r:id="rId8"/>
      <w:pgSz w:w="16838" w:h="11906" w:orient="landscape"/>
      <w:pgMar w:top="1135" w:right="1701" w:bottom="85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F7A57" w14:textId="77777777" w:rsidR="00B048C1" w:rsidRDefault="00C84009">
      <w:r>
        <w:separator/>
      </w:r>
    </w:p>
  </w:endnote>
  <w:endnote w:type="continuationSeparator" w:id="0">
    <w:p w14:paraId="6532C5BD" w14:textId="77777777" w:rsidR="00B048C1" w:rsidRDefault="00C84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20000287" w:usb1="00000000"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63A8D" w14:textId="1B85C1A9" w:rsidR="003F795D" w:rsidRDefault="00C84009">
    <w:pPr>
      <w:widowControl w:val="0"/>
      <w:pBdr>
        <w:top w:val="single" w:sz="4" w:space="1" w:color="808080"/>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Verdana" w:eastAsia="Verdana" w:hAnsi="Verdana" w:cs="Verdana"/>
        <w:i/>
        <w:sz w:val="16"/>
        <w:szCs w:val="16"/>
      </w:rPr>
      <w:t xml:space="preserve">Modulo Programmazione del </w:t>
    </w:r>
    <w:proofErr w:type="spellStart"/>
    <w:proofErr w:type="gramStart"/>
    <w:r>
      <w:rPr>
        <w:rFonts w:ascii="Verdana" w:eastAsia="Verdana" w:hAnsi="Verdana" w:cs="Verdana"/>
        <w:i/>
        <w:sz w:val="16"/>
        <w:szCs w:val="16"/>
      </w:rPr>
      <w:t>cdc</w:t>
    </w:r>
    <w:proofErr w:type="spellEnd"/>
    <w:r>
      <w:rPr>
        <w:rFonts w:ascii="Verdana" w:eastAsia="Verdana" w:hAnsi="Verdana" w:cs="Verdana"/>
        <w:i/>
        <w:sz w:val="16"/>
        <w:szCs w:val="16"/>
      </w:rPr>
      <w:t xml:space="preserve">  A.S.</w:t>
    </w:r>
    <w:proofErr w:type="gramEnd"/>
    <w:r>
      <w:rPr>
        <w:rFonts w:ascii="Verdana" w:eastAsia="Verdana" w:hAnsi="Verdana" w:cs="Verdana"/>
        <w:i/>
        <w:sz w:val="16"/>
        <w:szCs w:val="16"/>
      </w:rPr>
      <w:t xml:space="preserve"> 2</w:t>
    </w:r>
    <w:r w:rsidR="00C5379E">
      <w:rPr>
        <w:rFonts w:ascii="Verdana" w:eastAsia="Verdana" w:hAnsi="Verdana" w:cs="Verdana"/>
        <w:i/>
        <w:sz w:val="16"/>
        <w:szCs w:val="16"/>
      </w:rPr>
      <w:t>5</w:t>
    </w:r>
    <w:r>
      <w:rPr>
        <w:rFonts w:ascii="Verdana" w:eastAsia="Verdana" w:hAnsi="Verdana" w:cs="Verdana"/>
        <w:i/>
        <w:sz w:val="16"/>
        <w:szCs w:val="16"/>
      </w:rPr>
      <w:t>-2</w:t>
    </w:r>
    <w:r w:rsidR="00C5379E">
      <w:rPr>
        <w:rFonts w:ascii="Verdana" w:eastAsia="Verdana" w:hAnsi="Verdana" w:cs="Verdana"/>
        <w:i/>
        <w:sz w:val="16"/>
        <w:szCs w:val="16"/>
      </w:rPr>
      <w:t>6</w:t>
    </w:r>
    <w:r>
      <w:rPr>
        <w:rFonts w:ascii="Verdana" w:eastAsia="Verdana" w:hAnsi="Verdana" w:cs="Verdana"/>
        <w:i/>
        <w:sz w:val="16"/>
        <w:szCs w:val="16"/>
      </w:rPr>
      <w:tab/>
    </w:r>
    <w:r>
      <w:rPr>
        <w:rFonts w:ascii="Verdana" w:eastAsia="Verdana" w:hAnsi="Verdana" w:cs="Verdana"/>
        <w:i/>
        <w:sz w:val="16"/>
        <w:szCs w:val="16"/>
      </w:rPr>
      <w:tab/>
    </w:r>
    <w:r>
      <w:rPr>
        <w:rFonts w:ascii="Verdana" w:eastAsia="Verdana" w:hAnsi="Verdana" w:cs="Verdana"/>
        <w:i/>
        <w:sz w:val="16"/>
        <w:szCs w:val="16"/>
      </w:rPr>
      <w:tab/>
    </w:r>
    <w:r>
      <w:rPr>
        <w:rFonts w:ascii="Verdana" w:eastAsia="Verdana" w:hAnsi="Verdana" w:cs="Verdana"/>
        <w:i/>
        <w:sz w:val="16"/>
        <w:szCs w:val="16"/>
      </w:rPr>
      <w:tab/>
    </w:r>
    <w:r>
      <w:rPr>
        <w:rFonts w:ascii="Verdana" w:eastAsia="Verdana" w:hAnsi="Verdana" w:cs="Verdana"/>
        <w:i/>
        <w:color w:val="000000"/>
        <w:sz w:val="16"/>
        <w:szCs w:val="16"/>
      </w:rPr>
      <w:t xml:space="preserve"> </w:t>
    </w:r>
    <w:r>
      <w:rPr>
        <w:rFonts w:ascii="Verdana" w:eastAsia="Verdana" w:hAnsi="Verdana" w:cs="Verdana"/>
        <w:color w:val="000000"/>
        <w:sz w:val="16"/>
        <w:szCs w:val="16"/>
      </w:rPr>
      <w:t xml:space="preserve">Pagina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noProof/>
        <w:color w:val="000000"/>
        <w:sz w:val="16"/>
        <w:szCs w:val="16"/>
      </w:rPr>
      <w:t>1</w:t>
    </w:r>
    <w:r>
      <w:rPr>
        <w:rFonts w:ascii="Times New Roman" w:eastAsia="Times New Roman" w:hAnsi="Times New Roman" w:cs="Times New Roman"/>
        <w:color w:val="000000"/>
        <w:sz w:val="16"/>
        <w:szCs w:val="16"/>
      </w:rPr>
      <w:fldChar w:fldCharType="end"/>
    </w:r>
    <w:r>
      <w:rPr>
        <w:rFonts w:ascii="Verdana" w:eastAsia="Verdana" w:hAnsi="Verdana" w:cs="Verdana"/>
        <w:color w:val="000000"/>
        <w:sz w:val="16"/>
        <w:szCs w:val="16"/>
      </w:rPr>
      <w:t xml:space="preserve"> di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NUMPAGES</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noProof/>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tab/>
    </w:r>
    <w:r>
      <w:rPr>
        <w:rFonts w:ascii="Times New Roman" w:eastAsia="Times New Roman" w:hAnsi="Times New Roman" w:cs="Times New Roman"/>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FC413" w14:textId="77777777" w:rsidR="00B048C1" w:rsidRDefault="00C84009">
      <w:r>
        <w:separator/>
      </w:r>
    </w:p>
  </w:footnote>
  <w:footnote w:type="continuationSeparator" w:id="0">
    <w:p w14:paraId="109F11C5" w14:textId="77777777" w:rsidR="00B048C1" w:rsidRDefault="00C840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B0EDA" w14:textId="77777777" w:rsidR="003F795D" w:rsidRDefault="00C84009">
    <w:pPr>
      <w:widowControl w:val="0"/>
      <w:pBdr>
        <w:top w:val="nil"/>
        <w:left w:val="nil"/>
        <w:bottom w:val="single" w:sz="4" w:space="1" w:color="808080"/>
        <w:right w:val="nil"/>
        <w:between w:val="nil"/>
      </w:pBdr>
      <w:tabs>
        <w:tab w:val="center" w:pos="4819"/>
        <w:tab w:val="right" w:pos="9638"/>
      </w:tabs>
      <w:ind w:left="4860"/>
      <w:jc w:val="right"/>
      <w:rPr>
        <w:rFonts w:ascii="Arial" w:eastAsia="Arial" w:hAnsi="Arial" w:cs="Arial"/>
        <w:color w:val="000000"/>
      </w:rPr>
    </w:pPr>
    <w:r>
      <w:rPr>
        <w:rFonts w:ascii="Arial" w:eastAsia="Arial" w:hAnsi="Arial" w:cs="Arial"/>
        <w:i/>
        <w:color w:val="000000"/>
      </w:rPr>
      <w:t>IPSIA G. FERRARIS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66390A"/>
    <w:multiLevelType w:val="multilevel"/>
    <w:tmpl w:val="0BC297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4DB264D7"/>
    <w:multiLevelType w:val="multilevel"/>
    <w:tmpl w:val="C0D400B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95D"/>
    <w:rsid w:val="003F795D"/>
    <w:rsid w:val="00B048C1"/>
    <w:rsid w:val="00C5379E"/>
    <w:rsid w:val="00C840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FDD3A"/>
  <w15:docId w15:val="{42F4254E-E353-45CF-8300-7BD49C515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5" w:type="dxa"/>
        <w:left w:w="54" w:type="dxa"/>
        <w:bottom w:w="55" w:type="dxa"/>
        <w:right w:w="55" w:type="dxa"/>
      </w:tblCellMar>
    </w:tblPr>
  </w:style>
  <w:style w:type="table" w:customStyle="1" w:styleId="a0">
    <w:basedOn w:val="TableNormal"/>
    <w:tblPr>
      <w:tblStyleRowBandSize w:val="1"/>
      <w:tblStyleColBandSize w:val="1"/>
      <w:tblCellMar>
        <w:top w:w="55" w:type="dxa"/>
        <w:left w:w="54" w:type="dxa"/>
        <w:bottom w:w="55" w:type="dxa"/>
        <w:right w:w="55" w:type="dxa"/>
      </w:tblCellMar>
    </w:tblPr>
  </w:style>
  <w:style w:type="table" w:customStyle="1" w:styleId="a1">
    <w:basedOn w:val="TableNormal"/>
    <w:tblPr>
      <w:tblStyleRowBandSize w:val="1"/>
      <w:tblStyleColBandSize w:val="1"/>
      <w:tblCellMar>
        <w:top w:w="28" w:type="dxa"/>
        <w:left w:w="18" w:type="dxa"/>
        <w:bottom w:w="28" w:type="dxa"/>
        <w:right w:w="28" w:type="dxa"/>
      </w:tblCellMar>
    </w:tblPr>
  </w:style>
  <w:style w:type="table" w:customStyle="1" w:styleId="a2">
    <w:basedOn w:val="TableNormal"/>
    <w:tblPr>
      <w:tblStyleRowBandSize w:val="1"/>
      <w:tblStyleColBandSize w:val="1"/>
      <w:tblCellMar>
        <w:top w:w="28" w:type="dxa"/>
        <w:left w:w="18" w:type="dxa"/>
        <w:bottom w:w="28" w:type="dxa"/>
        <w:right w:w="28" w:type="dxa"/>
      </w:tblCellMar>
    </w:tblPr>
  </w:style>
  <w:style w:type="table" w:customStyle="1" w:styleId="a3">
    <w:basedOn w:val="TableNormal"/>
    <w:tblPr>
      <w:tblStyleRowBandSize w:val="1"/>
      <w:tblStyleColBandSize w:val="1"/>
      <w:tblCellMar>
        <w:top w:w="28" w:type="dxa"/>
        <w:left w:w="18" w:type="dxa"/>
        <w:bottom w:w="28" w:type="dxa"/>
        <w:right w:w="28" w:type="dxa"/>
      </w:tblCellMar>
    </w:tblPr>
  </w:style>
  <w:style w:type="table" w:customStyle="1" w:styleId="a4">
    <w:basedOn w:val="TableNormal"/>
    <w:tblPr>
      <w:tblStyleRowBandSize w:val="1"/>
      <w:tblStyleColBandSize w:val="1"/>
      <w:tblCellMar>
        <w:top w:w="55" w:type="dxa"/>
        <w:left w:w="54" w:type="dxa"/>
        <w:bottom w:w="55" w:type="dxa"/>
        <w:right w:w="55" w:type="dxa"/>
      </w:tblCellMar>
    </w:tblPr>
  </w:style>
  <w:style w:type="table" w:customStyle="1" w:styleId="a5">
    <w:basedOn w:val="TableNormal"/>
    <w:tblPr>
      <w:tblStyleRowBandSize w:val="1"/>
      <w:tblStyleColBandSize w:val="1"/>
      <w:tblCellMar>
        <w:top w:w="55" w:type="dxa"/>
        <w:left w:w="54" w:type="dxa"/>
        <w:bottom w:w="55" w:type="dxa"/>
        <w:right w:w="55" w:type="dxa"/>
      </w:tblCellMar>
    </w:tblPr>
  </w:style>
  <w:style w:type="table" w:customStyle="1" w:styleId="a6">
    <w:basedOn w:val="TableNormal"/>
    <w:tblPr>
      <w:tblStyleRowBandSize w:val="1"/>
      <w:tblStyleColBandSize w:val="1"/>
      <w:tblCellMar>
        <w:top w:w="55" w:type="dxa"/>
        <w:left w:w="54" w:type="dxa"/>
        <w:bottom w:w="55" w:type="dxa"/>
        <w:right w:w="55" w:type="dxa"/>
      </w:tblCellMar>
    </w:tblPr>
  </w:style>
  <w:style w:type="paragraph" w:styleId="Intestazione">
    <w:name w:val="header"/>
    <w:basedOn w:val="Normale"/>
    <w:link w:val="IntestazioneCarattere"/>
    <w:uiPriority w:val="99"/>
    <w:unhideWhenUsed/>
    <w:rsid w:val="00C5379E"/>
    <w:pPr>
      <w:tabs>
        <w:tab w:val="center" w:pos="4819"/>
        <w:tab w:val="right" w:pos="9638"/>
      </w:tabs>
    </w:pPr>
  </w:style>
  <w:style w:type="character" w:customStyle="1" w:styleId="IntestazioneCarattere">
    <w:name w:val="Intestazione Carattere"/>
    <w:basedOn w:val="Carpredefinitoparagrafo"/>
    <w:link w:val="Intestazione"/>
    <w:uiPriority w:val="99"/>
    <w:rsid w:val="00C5379E"/>
  </w:style>
  <w:style w:type="paragraph" w:styleId="Pidipagina">
    <w:name w:val="footer"/>
    <w:basedOn w:val="Normale"/>
    <w:link w:val="PidipaginaCarattere"/>
    <w:uiPriority w:val="99"/>
    <w:unhideWhenUsed/>
    <w:rsid w:val="00C5379E"/>
    <w:pPr>
      <w:tabs>
        <w:tab w:val="center" w:pos="4819"/>
        <w:tab w:val="right" w:pos="9638"/>
      </w:tabs>
    </w:pPr>
  </w:style>
  <w:style w:type="character" w:customStyle="1" w:styleId="PidipaginaCarattere">
    <w:name w:val="Piè di pagina Carattere"/>
    <w:basedOn w:val="Carpredefinitoparagrafo"/>
    <w:link w:val="Pidipagina"/>
    <w:uiPriority w:val="99"/>
    <w:rsid w:val="00C537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1396</Words>
  <Characters>7959</Characters>
  <Application>Microsoft Office Word</Application>
  <DocSecurity>0</DocSecurity>
  <Lines>66</Lines>
  <Paragraphs>18</Paragraphs>
  <ScaleCrop>false</ScaleCrop>
  <Company/>
  <LinksUpToDate>false</LinksUpToDate>
  <CharactersWithSpaces>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Giuseppina Tartaglione</cp:lastModifiedBy>
  <cp:revision>3</cp:revision>
  <dcterms:created xsi:type="dcterms:W3CDTF">2024-10-01T12:53:00Z</dcterms:created>
  <dcterms:modified xsi:type="dcterms:W3CDTF">2025-09-29T15:31:00Z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AF442840211140639AF3B3E5866AC731_13</vt:lpwstr>
  </property>
</Properties>
</file>