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bookmarkStart w:id="0" w:name="_GoBack"/>
      <w:bookmarkEnd w:id="0"/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4CE8E25C" w14:textId="1387B5D1" w:rsidR="00A41521" w:rsidRPr="00A41521" w:rsidRDefault="00A41521" w:rsidP="00A41521">
      <w:pPr>
        <w:spacing w:after="120" w:line="240" w:lineRule="auto"/>
        <w:jc w:val="center"/>
        <w:rPr>
          <w:rFonts w:ascii="Garamond" w:hAnsi="Garamond" w:cs="Calibri"/>
          <w:b/>
          <w:bCs/>
          <w:sz w:val="20"/>
          <w:szCs w:val="20"/>
        </w:rPr>
      </w:pPr>
      <w:r w:rsidRPr="00A41521">
        <w:rPr>
          <w:rFonts w:ascii="Garamond" w:hAnsi="Garamond" w:cs="Calibri"/>
          <w:b/>
          <w:bCs/>
          <w:sz w:val="20"/>
          <w:szCs w:val="20"/>
        </w:rPr>
        <w:t>SOSTEGNO</w:t>
      </w:r>
    </w:p>
    <w:p w14:paraId="178706BE" w14:textId="77777777" w:rsidR="00A41521" w:rsidRPr="00DF0EE7" w:rsidRDefault="00A41521" w:rsidP="00A41521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A41521" w:rsidRPr="00DF0EE7" w14:paraId="656634EA" w14:textId="7777777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321A6CA2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3AC652E0" w14:textId="03272389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0DE2FCDE" w14:textId="7777777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08D12C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4D487E" w14:textId="6CE8929B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2B4AEA00" w14:textId="7777777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80B841F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CD8914C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3EEE4DEC" w14:textId="7777777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FD039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E40CD3" w14:textId="786C58E6" w:rsidR="00A41521" w:rsidRPr="00DF0EE7" w:rsidRDefault="003F161B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A41521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A41521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CC6B4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FCF3E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secondaria di .…. grado</w:t>
            </w:r>
          </w:p>
        </w:tc>
      </w:tr>
      <w:tr w:rsidR="00A41521" w:rsidRPr="00DF0EE7" w14:paraId="032D1EDF" w14:textId="7777777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7302CC0" w14:textId="77777777" w:rsidR="00A41521" w:rsidRPr="00DF0EE7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6E31AFAB" w14:textId="77777777" w:rsidR="00A41521" w:rsidRPr="00DF0EE7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A41521" w:rsidRPr="00DF0EE7" w14:paraId="3C49E74C" w14:textId="77777777" w:rsidTr="007B0E71">
        <w:trPr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75060C47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11F3A3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BC77BA" w14:textId="5138BA05" w:rsidR="00A41521" w:rsidRPr="00DF0EE7" w:rsidRDefault="009A2509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A41521" w:rsidRPr="00DF0EE7">
              <w:rPr>
                <w:rFonts w:cs="Calibri"/>
                <w:sz w:val="20"/>
                <w:szCs w:val="20"/>
              </w:rPr>
              <w:t xml:space="preserve"> </w:t>
            </w:r>
            <w:r w:rsidR="00A41521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A41521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A41521" w:rsidRPr="00DF0EE7" w14:paraId="2BBD9D97" w14:textId="77777777" w:rsidTr="007B0E7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3B2872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8B9573" w14:textId="77777777" w:rsidR="00A41521" w:rsidRPr="00DF0EE7" w:rsidRDefault="00A41521" w:rsidP="007B0E7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Effettuata in data ____________________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F13651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……………. di …………….</w:t>
            </w:r>
          </w:p>
        </w:tc>
      </w:tr>
      <w:tr w:rsidR="00A41521" w:rsidRPr="00DF0EE7" w14:paraId="61781A36" w14:textId="7777777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4536D5E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2F977BE0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2A84BD0F" w14:textId="77777777" w:rsidTr="007B0E7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579281A7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A41521" w:rsidRPr="00DF0EE7" w14:paraId="386D479E" w14:textId="7777777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4155B6A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104DD69A" w14:textId="27D44507" w:rsidR="00A41521" w:rsidRPr="00DF0EE7" w:rsidRDefault="00B2171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Scarpellini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52E9DE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39704065" w14:textId="7777777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53614CEB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6D0A903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DF0C989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6B791FA4" w14:textId="7777777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2263424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alunni ……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4F3551E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maschi …… femmine ……</w:t>
            </w:r>
          </w:p>
          <w:p w14:paraId="1615553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4B73C9DE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34143925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stranieri</w:t>
            </w:r>
          </w:p>
          <w:p w14:paraId="06E0FEB6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00983D6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020844EF" w14:textId="7777777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20BFB464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75782F3A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1EB8A82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Laboratorio di ……………………………….</w:t>
            </w:r>
          </w:p>
          <w:p w14:paraId="2D18939A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22E338D7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A41521" w:rsidRPr="00DF0EE7" w14:paraId="6A8BA2B1" w14:textId="7777777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12493A7A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1E550FE6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404FB02A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4C260B48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14:paraId="58F84972" w14:textId="7777777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ED62D4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F52286" w14:textId="77777777"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3A61C5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7C59C67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30E1373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E0D22AD" w14:textId="77777777"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8268B55" w14:textId="77777777" w:rsid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0E10373D" w14:textId="73A03F5E" w:rsid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Indicatori ai fini dell’osservazione nonché della valutazione prevista all’articolo 13, comma 3 del decreto.</w:t>
      </w:r>
    </w:p>
    <w:p w14:paraId="75B67480" w14:textId="77777777" w:rsidR="00A41521" w:rsidRP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3133"/>
        <w:gridCol w:w="3133"/>
        <w:gridCol w:w="1398"/>
      </w:tblGrid>
      <w:tr w:rsidR="00A41521" w:rsidRPr="00DF0EE7" w14:paraId="3AA27C6A" w14:textId="77777777" w:rsidTr="00B21711">
        <w:trPr>
          <w:jc w:val="center"/>
        </w:trPr>
        <w:tc>
          <w:tcPr>
            <w:tcW w:w="9639" w:type="dxa"/>
            <w:gridSpan w:val="4"/>
            <w:shd w:val="clear" w:color="auto" w:fill="D9D9D9"/>
          </w:tcPr>
          <w:p w14:paraId="1F23C753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A41521" w:rsidRPr="00DF0EE7" w14:paraId="0AE8B2EB" w14:textId="77777777" w:rsidTr="00B21711">
        <w:trPr>
          <w:jc w:val="center"/>
        </w:trPr>
        <w:tc>
          <w:tcPr>
            <w:tcW w:w="1975" w:type="dxa"/>
            <w:shd w:val="clear" w:color="auto" w:fill="D9D9D9"/>
            <w:vAlign w:val="center"/>
          </w:tcPr>
          <w:p w14:paraId="068BD05E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CC5622B" w14:textId="77777777" w:rsidR="00A41521" w:rsidRPr="00DF0EE7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7B53D20D" w14:textId="77777777" w:rsidR="00A41521" w:rsidRPr="00DF0EE7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398" w:type="dxa"/>
            <w:shd w:val="clear" w:color="auto" w:fill="D9D9D9"/>
            <w:vAlign w:val="center"/>
          </w:tcPr>
          <w:p w14:paraId="59AE3308" w14:textId="77777777" w:rsidR="00A41521" w:rsidRPr="00DF0EE7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14:paraId="1021B39B" w14:textId="77777777" w:rsidTr="00B21711">
        <w:trPr>
          <w:jc w:val="center"/>
        </w:trPr>
        <w:tc>
          <w:tcPr>
            <w:tcW w:w="1975" w:type="dxa"/>
            <w:vMerge w:val="restart"/>
            <w:shd w:val="clear" w:color="auto" w:fill="auto"/>
          </w:tcPr>
          <w:p w14:paraId="1C24A243" w14:textId="77777777" w:rsidR="00A41521" w:rsidRPr="00B21711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lastRenderedPageBreak/>
              <w:t>L’attività si svolge in un clima disteso e collaborativo. L’alunno con disabilità, considerato il PEI,</w:t>
            </w:r>
          </w:p>
        </w:tc>
        <w:tc>
          <w:tcPr>
            <w:tcW w:w="3133" w:type="dxa"/>
          </w:tcPr>
          <w:p w14:paraId="4471A35B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 xml:space="preserve">mostra attenzione </w:t>
            </w:r>
          </w:p>
        </w:tc>
        <w:tc>
          <w:tcPr>
            <w:tcW w:w="3133" w:type="dxa"/>
            <w:shd w:val="clear" w:color="auto" w:fill="auto"/>
          </w:tcPr>
          <w:p w14:paraId="5694AAAE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Presente</w:t>
            </w:r>
          </w:p>
          <w:p w14:paraId="2064C023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Saltuario e/o parziale</w:t>
            </w:r>
          </w:p>
          <w:p w14:paraId="542BB9E8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Assente</w:t>
            </w:r>
          </w:p>
          <w:p w14:paraId="2C87E627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Non pertinente all’attività osservata</w:t>
            </w:r>
          </w:p>
          <w:p w14:paraId="74953D15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14:paraId="1C55437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E0926C9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AEA22E3" w14:textId="77777777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14:paraId="77F3F8D4" w14:textId="77777777" w:rsidR="00A41521" w:rsidRPr="00B21711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59DCDB5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è coinvolto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71E979C9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Presente</w:t>
            </w:r>
          </w:p>
          <w:p w14:paraId="24F1F67A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Saltuario e/o parziale</w:t>
            </w:r>
          </w:p>
          <w:p w14:paraId="718973DE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Assente</w:t>
            </w:r>
          </w:p>
          <w:p w14:paraId="412F0BC7" w14:textId="77777777"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44E39C2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3F84658E" w14:textId="77777777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14:paraId="33494A70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1DB97AC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a proprio agio nel chiedere spiegazioni, nell’effettuare interventi e nel rispondere alle domande dell’insegnante</w:t>
            </w:r>
          </w:p>
        </w:tc>
        <w:tc>
          <w:tcPr>
            <w:tcW w:w="3133" w:type="dxa"/>
            <w:shd w:val="clear" w:color="auto" w:fill="auto"/>
          </w:tcPr>
          <w:p w14:paraId="6FA8518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C801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DA8FF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D153D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24893A0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10760DD" w14:textId="77777777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14:paraId="5538BCD8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7CB1968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lavora per il tempo adeguato alle sue possibilità singolarmente o in gruppi, in autonomia, per portare a termine le attività predisposte appositamente dal docente</w:t>
            </w:r>
          </w:p>
        </w:tc>
        <w:tc>
          <w:tcPr>
            <w:tcW w:w="3133" w:type="dxa"/>
            <w:shd w:val="clear" w:color="auto" w:fill="auto"/>
          </w:tcPr>
          <w:p w14:paraId="43E81CF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AAB456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928A4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BCFF4C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63ED489B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735D8142" w14:textId="77777777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14:paraId="331BD01C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4D0B832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incoraggiato a manifestare le proprie conoscenze e abilità</w:t>
            </w:r>
          </w:p>
        </w:tc>
        <w:tc>
          <w:tcPr>
            <w:tcW w:w="3133" w:type="dxa"/>
            <w:shd w:val="clear" w:color="auto" w:fill="auto"/>
          </w:tcPr>
          <w:p w14:paraId="4DB29B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80BEE8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CCA9C5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DC93A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2018D2D9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B2EE5F0" w14:textId="77777777" w:rsidTr="00B21711">
        <w:trPr>
          <w:jc w:val="center"/>
        </w:trPr>
        <w:tc>
          <w:tcPr>
            <w:tcW w:w="1975" w:type="dxa"/>
            <w:vMerge w:val="restart"/>
            <w:shd w:val="clear" w:color="auto" w:fill="auto"/>
          </w:tcPr>
          <w:p w14:paraId="6534A42E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5F4643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5F4643">
              <w:rPr>
                <w:rFonts w:eastAsia="Arial" w:cs="Calibri"/>
                <w:sz w:val="20"/>
                <w:szCs w:val="20"/>
              </w:rPr>
              <w:t xml:space="preserve"> disteso e collaborativo. Il docente SOS</w:t>
            </w:r>
          </w:p>
        </w:tc>
        <w:tc>
          <w:tcPr>
            <w:tcW w:w="3133" w:type="dxa"/>
            <w:vAlign w:val="center"/>
          </w:tcPr>
          <w:p w14:paraId="2F8B656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ha adattato con chiarezza il percorso suddividendo i contenuti e predisponendo strumenti adeguati</w:t>
            </w:r>
          </w:p>
        </w:tc>
        <w:tc>
          <w:tcPr>
            <w:tcW w:w="3133" w:type="dxa"/>
            <w:shd w:val="clear" w:color="auto" w:fill="auto"/>
          </w:tcPr>
          <w:p w14:paraId="11BF1C4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BADB30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B9F37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5BD6FC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5F76C9F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11FE4EC3" w14:textId="77777777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14:paraId="013826E5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14:paraId="6238D8A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ha adeguato i materiali ai diversi livelli di abilità e ai diversi stili cognitivi degli alunni</w:t>
            </w:r>
          </w:p>
        </w:tc>
        <w:tc>
          <w:tcPr>
            <w:tcW w:w="3133" w:type="dxa"/>
            <w:shd w:val="clear" w:color="auto" w:fill="auto"/>
          </w:tcPr>
          <w:p w14:paraId="39DCB17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29056D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660CD6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AB3B01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3A7768D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F72746F" w14:textId="77777777" w:rsidTr="00B21711">
        <w:trPr>
          <w:jc w:val="center"/>
        </w:trPr>
        <w:tc>
          <w:tcPr>
            <w:tcW w:w="1975" w:type="dxa"/>
            <w:shd w:val="clear" w:color="auto" w:fill="auto"/>
          </w:tcPr>
          <w:p w14:paraId="642040F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Le figure presenti (colleghi curricolari, educatore, assistenti)  </w:t>
            </w:r>
          </w:p>
        </w:tc>
        <w:tc>
          <w:tcPr>
            <w:tcW w:w="3133" w:type="dxa"/>
          </w:tcPr>
          <w:p w14:paraId="4469316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sono coinvolte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1299F97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8032B8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A9E52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CA21A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017ACF6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E2C9E1C" w14:textId="77777777" w:rsidTr="00B21711">
        <w:trPr>
          <w:jc w:val="center"/>
        </w:trPr>
        <w:tc>
          <w:tcPr>
            <w:tcW w:w="1975" w:type="dxa"/>
            <w:shd w:val="clear" w:color="auto" w:fill="auto"/>
          </w:tcPr>
          <w:p w14:paraId="44E9A90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Lo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5F4643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5F4643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305792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predisposto, con l’insegnante curricolare, in modo efficace: il docente SOS organizza e alterna gli spazi a disposizione per l’intervento con l’alunno con disabilità in modo che i momenti scolastici e le attività proposte siano efficaci.</w:t>
            </w:r>
          </w:p>
        </w:tc>
        <w:tc>
          <w:tcPr>
            <w:tcW w:w="3133" w:type="dxa"/>
            <w:shd w:val="clear" w:color="auto" w:fill="auto"/>
          </w:tcPr>
          <w:p w14:paraId="1404EB2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BBE6D9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3802B8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713A24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398" w:type="dxa"/>
            <w:shd w:val="clear" w:color="auto" w:fill="auto"/>
          </w:tcPr>
          <w:p w14:paraId="67465B5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12AB34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8BD5CCF" w14:textId="77777777" w:rsidTr="00B21711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auto"/>
          </w:tcPr>
          <w:p w14:paraId="00BA608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Il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0916ECE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è scandito e diversificato e </w:t>
            </w:r>
            <w:r w:rsidRPr="005F4643">
              <w:rPr>
                <w:rFonts w:cs="Calibri"/>
                <w:sz w:val="20"/>
                <w:szCs w:val="20"/>
              </w:rPr>
              <w:t>utilizzato in modo efficace alternando le attività con l’alunno con disabilità in modo che siano adeguate ai tempi di attenzione e collaborazione dell’alunno.</w:t>
            </w:r>
          </w:p>
        </w:tc>
        <w:tc>
          <w:tcPr>
            <w:tcW w:w="3133" w:type="dxa"/>
            <w:shd w:val="clear" w:color="auto" w:fill="auto"/>
          </w:tcPr>
          <w:p w14:paraId="4F8AE7B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E7D9E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F9FCF5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0E2BEB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14:paraId="45BC029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39E633D" w14:textId="77777777" w:rsidR="00A41521" w:rsidRPr="005F4643" w:rsidRDefault="00A41521" w:rsidP="00A41521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1E520689" w14:textId="77777777" w:rsidR="00A41521" w:rsidRPr="005F4643" w:rsidRDefault="00A41521" w:rsidP="00A41521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5F4643">
        <w:rPr>
          <w:rFonts w:cs="Calibri"/>
          <w:sz w:val="20"/>
          <w:szCs w:val="20"/>
        </w:rPr>
        <w:br w:type="page"/>
      </w:r>
      <w:r w:rsidRPr="005F4643">
        <w:rPr>
          <w:rFonts w:cs="Calibri"/>
          <w:sz w:val="20"/>
          <w:szCs w:val="20"/>
        </w:rPr>
        <w:lastRenderedPageBreak/>
        <w:tab/>
      </w:r>
      <w:r w:rsidRPr="005F4643">
        <w:rPr>
          <w:rFonts w:eastAsia="Arial" w:cs="Calibri"/>
          <w:sz w:val="20"/>
          <w:szCs w:val="20"/>
        </w:rPr>
        <w:tab/>
      </w:r>
      <w:r w:rsidRPr="005F4643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3133"/>
        <w:gridCol w:w="3133"/>
        <w:gridCol w:w="3094"/>
      </w:tblGrid>
      <w:tr w:rsidR="00A41521" w:rsidRPr="005F4643" w14:paraId="3D6E9429" w14:textId="77777777" w:rsidTr="00B21711">
        <w:trPr>
          <w:jc w:val="center"/>
        </w:trPr>
        <w:tc>
          <w:tcPr>
            <w:tcW w:w="10343" w:type="dxa"/>
            <w:gridSpan w:val="4"/>
            <w:shd w:val="clear" w:color="auto" w:fill="D9D9D9"/>
          </w:tcPr>
          <w:p w14:paraId="4BD1747C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F4643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A41521" w:rsidRPr="005F4643" w14:paraId="38AD1691" w14:textId="77777777" w:rsidTr="00B21711">
        <w:trPr>
          <w:jc w:val="center"/>
        </w:trPr>
        <w:tc>
          <w:tcPr>
            <w:tcW w:w="983" w:type="dxa"/>
            <w:shd w:val="clear" w:color="auto" w:fill="D9D9D9"/>
            <w:vAlign w:val="center"/>
          </w:tcPr>
          <w:p w14:paraId="5636BDF0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0D218040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941C57B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3094" w:type="dxa"/>
            <w:shd w:val="clear" w:color="auto" w:fill="D9D9D9"/>
            <w:vAlign w:val="center"/>
          </w:tcPr>
          <w:p w14:paraId="4B41DC4B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14:paraId="0873A8B3" w14:textId="77777777" w:rsidTr="00B21711">
        <w:trPr>
          <w:jc w:val="center"/>
        </w:trPr>
        <w:tc>
          <w:tcPr>
            <w:tcW w:w="983" w:type="dxa"/>
            <w:vMerge w:val="restart"/>
            <w:shd w:val="clear" w:color="auto" w:fill="auto"/>
          </w:tcPr>
          <w:p w14:paraId="6347930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Il docente ha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5F4643">
              <w:rPr>
                <w:rFonts w:cs="Calibri"/>
                <w:sz w:val="20"/>
                <w:szCs w:val="20"/>
              </w:rPr>
              <w:t xml:space="preserve"> l’attività didattica, in stretto raccordo col PEI</w:t>
            </w:r>
          </w:p>
        </w:tc>
        <w:tc>
          <w:tcPr>
            <w:tcW w:w="3133" w:type="dxa"/>
          </w:tcPr>
          <w:p w14:paraId="4BE0C2B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correlando i materiali ai diversi livelli di abilità e ai diversi stili cognitivi degli alunni</w:t>
            </w:r>
          </w:p>
        </w:tc>
        <w:tc>
          <w:tcPr>
            <w:tcW w:w="3133" w:type="dxa"/>
            <w:shd w:val="clear" w:color="auto" w:fill="auto"/>
          </w:tcPr>
          <w:p w14:paraId="089AEFC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AEC699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A9BEC0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ABB5D8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3100D83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49D9BC94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14:paraId="581B920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4BDD67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con chiarezza, suddividendo i contenuti e predisponendo strumenti compensativi adeguati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1D91E0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16185A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51177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FCC6E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066773F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32FDF6CE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124436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3B4EE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coprogettandola con l’insegnante curricolare  e le eventuali altre figure di riferimento, visto il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94F483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9149D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DCA358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74BBB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2652010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144EBFF5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14:paraId="53F21C7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A3A129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operando scelte pedagogiche finalizzate all’incremento dell’autonomia nell’ottica della scelta di vita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0E6ED4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629F49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299346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7CFED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284904ED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22D2627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14:paraId="2C26D4E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8C24C8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prevedendo una tempistica congrua rispetto agli obiettivi di apprendimento comuni da raggiungere e al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0FFA4A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B5B1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DC1D6A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0546F1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623624C3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15A776A4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14:paraId="291D93C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EBB7C4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tenendo conto degli obiettivi di apprendimento già raggiunti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99ABB9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1B013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70B979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2C4580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3172A16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34603406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47F333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EDCA35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172283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7D1B3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18931D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4AF04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00F0E3C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31821AA" w14:textId="77777777" w:rsidTr="00B21711">
        <w:trPr>
          <w:jc w:val="center"/>
        </w:trPr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B88A0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793BDD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scegliendo nuclei disciplinari significativi e correlati agli obiettivi del gruppo classe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9E7B9E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9D48F7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9198C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EA0145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4E3930F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695F606" w14:textId="77777777" w:rsidTr="00B21711">
        <w:trPr>
          <w:jc w:val="center"/>
        </w:trPr>
        <w:tc>
          <w:tcPr>
            <w:tcW w:w="983" w:type="dxa"/>
            <w:shd w:val="clear" w:color="auto" w:fill="auto"/>
            <w:vAlign w:val="center"/>
          </w:tcPr>
          <w:p w14:paraId="4FD0377F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1EDDA9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prevedendo appropriati strumenti di osservazione/verifica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CE74FA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0E6DAF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36AE96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78A07B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2555C5E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48838CFA" w14:textId="77777777" w:rsidTr="00B21711">
        <w:trPr>
          <w:jc w:val="center"/>
        </w:trPr>
        <w:tc>
          <w:tcPr>
            <w:tcW w:w="983" w:type="dxa"/>
            <w:vMerge w:val="restart"/>
            <w:shd w:val="clear" w:color="auto" w:fill="auto"/>
          </w:tcPr>
          <w:p w14:paraId="220C2C7B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48133E87" w14:textId="77777777" w:rsidR="00A41521" w:rsidRPr="005F4643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esplicitandone gli obiettivi: mostra i materiali e comunica, in modo comprensibile all’alunno con disabilità (ad es. con supporti visivi…) l’attività o la sequenza delle attività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552A4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E8530D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AF320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A1DDC9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36A3E48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7B9B1DB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</w:tcPr>
          <w:p w14:paraId="79C41C8C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3881CDE" w14:textId="6EEB8A4B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dando istruzioni accessibili all’alunno (esemplificazioni pratiche, visive, orali…) sulle procedure per svolgere un’attività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7C8742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01CA74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6492D1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053F2D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7F973ADA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41DF4EBC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59E917B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3FBCA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  <w:shd w:val="clear" w:color="auto" w:fill="auto"/>
          </w:tcPr>
          <w:p w14:paraId="4E35C94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076BA5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5D7CC3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2C2125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lastRenderedPageBreak/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0A45F63D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lastRenderedPageBreak/>
              <w:t>Specificare con un X:</w:t>
            </w:r>
          </w:p>
          <w:p w14:paraId="39042DD8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Spiegazione frontale</w:t>
            </w:r>
          </w:p>
          <w:p w14:paraId="705F8D55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1CBDFC3A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lastRenderedPageBreak/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Problem solving</w:t>
            </w:r>
            <w:r w:rsidRPr="005F4643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3F820AC5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7AE40F44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A2A8C88" w14:textId="77777777"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6D5DF560" w14:textId="77777777"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489B5803" w14:textId="77777777"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0A8C59EA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45620BEC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Lavoro di gruppo</w:t>
            </w:r>
          </w:p>
          <w:p w14:paraId="5D703320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34663D06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(</w:t>
            </w:r>
            <w:r w:rsidRPr="005F4643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513FE65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_______________________</w:t>
            </w:r>
          </w:p>
          <w:p w14:paraId="1B73BB26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15B1D99" w14:textId="77777777" w:rsidTr="00B21711">
        <w:trPr>
          <w:jc w:val="center"/>
        </w:trPr>
        <w:tc>
          <w:tcPr>
            <w:tcW w:w="98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EDC6966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8C4457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  <w:shd w:val="clear" w:color="auto" w:fill="auto"/>
          </w:tcPr>
          <w:p w14:paraId="7CAAF20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512D42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E6284A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48817B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1402BCE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Specificare con una X:</w:t>
            </w:r>
          </w:p>
          <w:p w14:paraId="481568D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14:paraId="7864F80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548BBCD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Tablet</w:t>
            </w:r>
          </w:p>
          <w:p w14:paraId="0FD79870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5CFFB37D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5F4643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5F4643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5F4643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5895A21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7F784AD5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44DBBE9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3D2BB8B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6254F45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14:paraId="2F8B68D9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4226C0" w14:textId="77777777" w:rsidR="00A41521" w:rsidRPr="005F4643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con attenzione all’individualizzazione del percorso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ED5460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6EC4FD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2BEAD2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05EC7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164E5526" w14:textId="77777777"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41521" w:rsidRPr="005F4643" w14:paraId="69C2B26D" w14:textId="77777777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05EFA4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6B5864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con attenzione alla personalizzazione del percorso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CED7369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3C717BA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A0AC5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6FFC80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4DA90F7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55E1106" w14:textId="77777777" w:rsidTr="00B21711">
        <w:trPr>
          <w:jc w:val="center"/>
        </w:trPr>
        <w:tc>
          <w:tcPr>
            <w:tcW w:w="98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D43DEE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FCB45E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usando strategie didattiche di rinforzo e implementazione dell’apprendimento (supporto alla comunicazione verbale, strategie logico-visive, feedback, incoraggiamento alla partecipazione, ecc.)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44627E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275B97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958B6F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B6FE61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4ED9E6D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87925E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AAF4B4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E6FBF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6D9E948" w14:textId="77777777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14:paraId="04BFCD2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D2F017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assegnando compiti coerenti rispetto alle attività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578B4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C869E8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37C46F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BAFB8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14:paraId="5D50FBD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0D72CE5" w14:textId="77777777" w:rsidR="00A41521" w:rsidRPr="005F4643" w:rsidRDefault="00A41521" w:rsidP="00A41521">
      <w:pPr>
        <w:rPr>
          <w:rFonts w:cs="Calibri"/>
          <w:sz w:val="20"/>
          <w:szCs w:val="20"/>
        </w:rPr>
      </w:pPr>
    </w:p>
    <w:p w14:paraId="09E240CF" w14:textId="77777777" w:rsidR="00A41521" w:rsidRPr="005F4643" w:rsidRDefault="00A41521" w:rsidP="00A41521">
      <w:pPr>
        <w:spacing w:after="0" w:line="240" w:lineRule="auto"/>
        <w:jc w:val="both"/>
        <w:rPr>
          <w:rFonts w:cs="Calibri"/>
          <w:sz w:val="20"/>
          <w:szCs w:val="20"/>
        </w:rPr>
      </w:pPr>
      <w:r w:rsidRPr="005F4643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3133"/>
        <w:gridCol w:w="3133"/>
        <w:gridCol w:w="2815"/>
      </w:tblGrid>
      <w:tr w:rsidR="00A41521" w:rsidRPr="005F4643" w14:paraId="04CF446B" w14:textId="77777777" w:rsidTr="00B21711">
        <w:trPr>
          <w:jc w:val="center"/>
        </w:trPr>
        <w:tc>
          <w:tcPr>
            <w:tcW w:w="10773" w:type="dxa"/>
            <w:gridSpan w:val="4"/>
            <w:shd w:val="clear" w:color="auto" w:fill="D9D9D9"/>
          </w:tcPr>
          <w:p w14:paraId="47DD032A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F4643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A41521" w:rsidRPr="005F4643" w14:paraId="17ADF6EB" w14:textId="77777777" w:rsidTr="00B21711">
        <w:trPr>
          <w:jc w:val="center"/>
        </w:trPr>
        <w:tc>
          <w:tcPr>
            <w:tcW w:w="1692" w:type="dxa"/>
            <w:shd w:val="clear" w:color="auto" w:fill="D9D9D9"/>
            <w:vAlign w:val="center"/>
          </w:tcPr>
          <w:p w14:paraId="1E806E67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0181B5E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77DEB698" w14:textId="77777777"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2815" w:type="dxa"/>
            <w:shd w:val="clear" w:color="auto" w:fill="D9D9D9"/>
            <w:vAlign w:val="center"/>
          </w:tcPr>
          <w:p w14:paraId="360FD011" w14:textId="77777777"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14:paraId="2F9B6A56" w14:textId="77777777" w:rsidTr="00B21711">
        <w:trPr>
          <w:jc w:val="center"/>
        </w:trPr>
        <w:tc>
          <w:tcPr>
            <w:tcW w:w="1692" w:type="dxa"/>
            <w:vMerge w:val="restart"/>
            <w:shd w:val="clear" w:color="auto" w:fill="auto"/>
          </w:tcPr>
          <w:p w14:paraId="07E6479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Il docente SOS contribuisce a valutare i risultati di apprendimento</w:t>
            </w:r>
          </w:p>
        </w:tc>
        <w:tc>
          <w:tcPr>
            <w:tcW w:w="3133" w:type="dxa"/>
          </w:tcPr>
          <w:p w14:paraId="2854A0B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1A5EC1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5FDC6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96C99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8C0507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24DCB2D0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1C4A28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47A6B59" w14:textId="77777777" w:rsidTr="00B21711">
        <w:trPr>
          <w:jc w:val="center"/>
        </w:trPr>
        <w:tc>
          <w:tcPr>
            <w:tcW w:w="1692" w:type="dxa"/>
            <w:vMerge/>
            <w:shd w:val="clear" w:color="auto" w:fill="auto"/>
          </w:tcPr>
          <w:p w14:paraId="784B2A8C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6AC3DB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adattando, assieme all’insegnate curricolare e alle altre figure, le tipologie di verifica formalizzate al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8C93F5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B8F078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9209E9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371952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5772A6EB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7E795F50" w14:textId="77777777" w:rsidTr="00B21711">
        <w:trPr>
          <w:jc w:val="center"/>
        </w:trPr>
        <w:tc>
          <w:tcPr>
            <w:tcW w:w="1692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4775175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0D2E8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coprogettando le prove con l’insegnante curricolare e le eventuali altre figure di riferimento in stretto raccordo con gli obiettivi previsti dai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EC00880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8130DB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E01D8A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E18132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11261ED4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02FD018C" w14:textId="77777777" w:rsidTr="00B21711">
        <w:trPr>
          <w:jc w:val="center"/>
        </w:trPr>
        <w:tc>
          <w:tcPr>
            <w:tcW w:w="169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14A7807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0EB50A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E82D62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C5ED08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7227D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26EBB9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1D2080E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5375D60B" w14:textId="77777777" w:rsidTr="00B21711">
        <w:trPr>
          <w:jc w:val="center"/>
        </w:trPr>
        <w:tc>
          <w:tcPr>
            <w:tcW w:w="1692" w:type="dxa"/>
            <w:vMerge/>
            <w:shd w:val="clear" w:color="auto" w:fill="auto"/>
            <w:vAlign w:val="center"/>
          </w:tcPr>
          <w:p w14:paraId="3F31081D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711197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 correlate al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60B3F1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880A3D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A1AF97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E18CE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62E70348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7F8393CF" w14:textId="77777777" w:rsidTr="00B21711">
        <w:trPr>
          <w:jc w:val="center"/>
        </w:trPr>
        <w:tc>
          <w:tcPr>
            <w:tcW w:w="1692" w:type="dxa"/>
            <w:vMerge w:val="restart"/>
            <w:shd w:val="clear" w:color="auto" w:fill="auto"/>
            <w:vAlign w:val="center"/>
          </w:tcPr>
          <w:p w14:paraId="6AA14B9F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8DEF49E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C5B33C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1DE461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733B04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4FF72E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36E80E91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FC43F20" w14:textId="77777777" w:rsidTr="00B21711">
        <w:trPr>
          <w:jc w:val="center"/>
        </w:trPr>
        <w:tc>
          <w:tcPr>
            <w:tcW w:w="1692" w:type="dxa"/>
            <w:vMerge/>
            <w:shd w:val="clear" w:color="auto" w:fill="auto"/>
            <w:vAlign w:val="center"/>
          </w:tcPr>
          <w:p w14:paraId="75CA62CF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03D8DB7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472A2B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CD8017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5BE2A85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B7211CD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5221A503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26C642E" w14:textId="77777777" w:rsidTr="00B21711">
        <w:trPr>
          <w:jc w:val="center"/>
        </w:trPr>
        <w:tc>
          <w:tcPr>
            <w:tcW w:w="1692" w:type="dxa"/>
            <w:tcBorders>
              <w:bottom w:val="nil"/>
            </w:tcBorders>
            <w:shd w:val="clear" w:color="auto" w:fill="auto"/>
          </w:tcPr>
          <w:p w14:paraId="56B6A310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Il docente SOS contribuisce a valutare le competenze trasversali presenti nel PEI</w:t>
            </w:r>
          </w:p>
        </w:tc>
        <w:tc>
          <w:tcPr>
            <w:tcW w:w="3133" w:type="dxa"/>
          </w:tcPr>
          <w:p w14:paraId="379A812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adottando specifici strumenti di valutazione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D59243C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CFE9B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44E14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B8225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6AED0882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2A08C382" w14:textId="77777777" w:rsidTr="00B21711">
        <w:trPr>
          <w:jc w:val="center"/>
        </w:trPr>
        <w:tc>
          <w:tcPr>
            <w:tcW w:w="169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334C036A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62BD70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AE4A8AA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127776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1C3E46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8DE271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5E34C8D0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14:paraId="6108E1CB" w14:textId="77777777" w:rsidTr="00B21711">
        <w:trPr>
          <w:jc w:val="center"/>
        </w:trPr>
        <w:tc>
          <w:tcPr>
            <w:tcW w:w="1692" w:type="dxa"/>
            <w:vMerge/>
            <w:shd w:val="clear" w:color="auto" w:fill="auto"/>
            <w:vAlign w:val="center"/>
          </w:tcPr>
          <w:p w14:paraId="2D411F67" w14:textId="77777777"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65E8FB4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4BBCBB3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3826DAB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B5F238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81A118F" w14:textId="77777777"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14:paraId="3B204BCE" w14:textId="77777777"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2CCB1F49" w14:textId="77777777" w:rsidR="00A41521" w:rsidRPr="00DF0EE7" w:rsidRDefault="00A41521" w:rsidP="00A41521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077BF4A3" w14:textId="77777777" w:rsidR="00A41521" w:rsidRPr="00DF0EE7" w:rsidRDefault="00A41521" w:rsidP="00A41521">
      <w:pPr>
        <w:spacing w:after="120" w:line="240" w:lineRule="auto"/>
        <w:jc w:val="both"/>
        <w:rPr>
          <w:rFonts w:cs="Calibri"/>
        </w:rPr>
      </w:pPr>
    </w:p>
    <w:p w14:paraId="5856DDC7" w14:textId="77777777" w:rsidR="00A41521" w:rsidRPr="00DF0EE7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RPr="00DF0EE7" w:rsidSect="00CF4F4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0F043" w14:textId="77777777" w:rsidR="007B41B9" w:rsidRDefault="007B41B9" w:rsidP="001D4A59">
      <w:pPr>
        <w:spacing w:after="0" w:line="240" w:lineRule="auto"/>
      </w:pPr>
      <w:r>
        <w:separator/>
      </w:r>
    </w:p>
  </w:endnote>
  <w:endnote w:type="continuationSeparator" w:id="0">
    <w:p w14:paraId="79683348" w14:textId="77777777" w:rsidR="007B41B9" w:rsidRDefault="007B41B9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5BC8E" w14:textId="625A31D2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2B609D">
      <w:rPr>
        <w:noProof/>
      </w:rPr>
      <w:t>2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855A1" w14:textId="77777777" w:rsidR="007B41B9" w:rsidRDefault="007B41B9" w:rsidP="001D4A59">
      <w:pPr>
        <w:spacing w:after="0" w:line="240" w:lineRule="auto"/>
      </w:pPr>
      <w:r>
        <w:separator/>
      </w:r>
    </w:p>
  </w:footnote>
  <w:footnote w:type="continuationSeparator" w:id="0">
    <w:p w14:paraId="1E03C12A" w14:textId="77777777" w:rsidR="007B41B9" w:rsidRDefault="007B41B9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5A"/>
    <w:rsid w:val="0001365A"/>
    <w:rsid w:val="00021381"/>
    <w:rsid w:val="0002168B"/>
    <w:rsid w:val="0006582F"/>
    <w:rsid w:val="000A08A7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D4A59"/>
    <w:rsid w:val="001E083B"/>
    <w:rsid w:val="001E748A"/>
    <w:rsid w:val="00214407"/>
    <w:rsid w:val="00217373"/>
    <w:rsid w:val="002B609D"/>
    <w:rsid w:val="002D2181"/>
    <w:rsid w:val="002E01AE"/>
    <w:rsid w:val="0031587F"/>
    <w:rsid w:val="00322594"/>
    <w:rsid w:val="003708AE"/>
    <w:rsid w:val="00391866"/>
    <w:rsid w:val="00393978"/>
    <w:rsid w:val="00397C8B"/>
    <w:rsid w:val="003F161B"/>
    <w:rsid w:val="00403D0C"/>
    <w:rsid w:val="004F2688"/>
    <w:rsid w:val="00500953"/>
    <w:rsid w:val="00505A5E"/>
    <w:rsid w:val="00511BB3"/>
    <w:rsid w:val="005E191F"/>
    <w:rsid w:val="005E3343"/>
    <w:rsid w:val="005E3FE3"/>
    <w:rsid w:val="006249BA"/>
    <w:rsid w:val="006815B2"/>
    <w:rsid w:val="006C7908"/>
    <w:rsid w:val="006E664A"/>
    <w:rsid w:val="006F5F8D"/>
    <w:rsid w:val="00704608"/>
    <w:rsid w:val="007A1988"/>
    <w:rsid w:val="007B23C0"/>
    <w:rsid w:val="007B41B9"/>
    <w:rsid w:val="007B4689"/>
    <w:rsid w:val="007B692B"/>
    <w:rsid w:val="007D7839"/>
    <w:rsid w:val="008077F5"/>
    <w:rsid w:val="008127DF"/>
    <w:rsid w:val="00826C0B"/>
    <w:rsid w:val="00835E42"/>
    <w:rsid w:val="008416F7"/>
    <w:rsid w:val="00857E42"/>
    <w:rsid w:val="008678ED"/>
    <w:rsid w:val="008763A5"/>
    <w:rsid w:val="008A58CB"/>
    <w:rsid w:val="008B206D"/>
    <w:rsid w:val="008C057E"/>
    <w:rsid w:val="008E2C31"/>
    <w:rsid w:val="008F0DE3"/>
    <w:rsid w:val="00911E19"/>
    <w:rsid w:val="00935D01"/>
    <w:rsid w:val="00983353"/>
    <w:rsid w:val="00987807"/>
    <w:rsid w:val="009A2509"/>
    <w:rsid w:val="009B4398"/>
    <w:rsid w:val="00A047D1"/>
    <w:rsid w:val="00A41521"/>
    <w:rsid w:val="00A6323D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7E2D"/>
    <w:rsid w:val="00B21711"/>
    <w:rsid w:val="00B21BC0"/>
    <w:rsid w:val="00B456E5"/>
    <w:rsid w:val="00B9081E"/>
    <w:rsid w:val="00BA2F83"/>
    <w:rsid w:val="00BA3C4A"/>
    <w:rsid w:val="00BB4150"/>
    <w:rsid w:val="00BC31F6"/>
    <w:rsid w:val="00C21444"/>
    <w:rsid w:val="00C67900"/>
    <w:rsid w:val="00CB67B9"/>
    <w:rsid w:val="00CC034C"/>
    <w:rsid w:val="00CD1EA7"/>
    <w:rsid w:val="00CF4F4E"/>
    <w:rsid w:val="00D14F04"/>
    <w:rsid w:val="00D738A7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FEB676"/>
  <w15:docId w15:val="{D2499386-A8F5-4FC8-9B8F-42C73011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1121D-3D9A-4846-916F-0DD788B14478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67892330-B912-46B3-A283-9783F3E9D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89782F-0193-4CFF-B444-E3BDD7F48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D06DA6-CE78-4263-B8C9-26F697795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docenti.dot</Template>
  <TotalTime>0</TotalTime>
  <Pages>5</Pages>
  <Words>1530</Words>
  <Characters>8114</Characters>
  <Application>Microsoft Office Word</Application>
  <DocSecurity>0</DocSecurity>
  <Lines>477</Lines>
  <Paragraphs>275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cp:lastModifiedBy>Preside</cp:lastModifiedBy>
  <cp:revision>2</cp:revision>
  <cp:lastPrinted>2024-03-04T16:58:00Z</cp:lastPrinted>
  <dcterms:created xsi:type="dcterms:W3CDTF">2024-11-29T11:31:00Z</dcterms:created>
  <dcterms:modified xsi:type="dcterms:W3CDTF">2024-11-29T11:31:00Z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